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420" w:leftChars="-200"/>
        <w:jc w:val="center"/>
        <w:rPr>
          <w:rFonts w:hint="eastAsia"/>
          <w:b/>
          <w:bCs/>
          <w:sz w:val="40"/>
          <w:szCs w:val="48"/>
          <w:lang w:val="en-US" w:eastAsia="zh-CN"/>
        </w:rPr>
      </w:pPr>
      <w:r>
        <w:rPr>
          <w:rFonts w:hint="eastAsia"/>
          <w:b/>
          <w:bCs/>
          <w:sz w:val="40"/>
          <w:szCs w:val="48"/>
          <w:lang w:val="en-US" w:eastAsia="zh-CN"/>
        </w:rPr>
        <w:t>职业病健康体检检查配套设备参数</w:t>
      </w:r>
    </w:p>
    <w:p>
      <w:pPr>
        <w:spacing w:line="360" w:lineRule="auto"/>
        <w:ind w:left="-420" w:leftChars="-200"/>
        <w:jc w:val="center"/>
        <w:rPr>
          <w:rFonts w:hint="default"/>
          <w:b/>
          <w:bCs/>
          <w:sz w:val="40"/>
          <w:szCs w:val="48"/>
          <w:lang w:val="en-US" w:eastAsia="zh-CN"/>
        </w:rPr>
      </w:pPr>
    </w:p>
    <w:p>
      <w:pPr>
        <w:spacing w:line="360" w:lineRule="auto"/>
        <w:ind w:left="-420" w:leftChars="-200"/>
        <w:rPr>
          <w:rFonts w:hint="eastAsia"/>
          <w:b/>
          <w:bCs/>
          <w:sz w:val="32"/>
          <w:szCs w:val="32"/>
          <w:lang w:val="en-US" w:eastAsia="zh-CN"/>
        </w:rPr>
      </w:pPr>
      <w:r>
        <w:rPr>
          <w:rFonts w:hint="eastAsia"/>
          <w:b/>
          <w:bCs/>
          <w:sz w:val="32"/>
          <w:szCs w:val="32"/>
          <w:lang w:val="en-US" w:eastAsia="zh-CN"/>
        </w:rPr>
        <w:t>一、</w:t>
      </w:r>
      <w:r>
        <w:rPr>
          <w:rFonts w:hint="eastAsia"/>
          <w:b/>
          <w:bCs/>
          <w:sz w:val="32"/>
          <w:szCs w:val="32"/>
        </w:rPr>
        <w:t>紫外可见分光光度计</w:t>
      </w:r>
      <w:r>
        <w:rPr>
          <w:rFonts w:hint="eastAsia"/>
          <w:b/>
          <w:bCs/>
          <w:sz w:val="32"/>
          <w:szCs w:val="32"/>
          <w:lang w:val="en-US" w:eastAsia="zh-CN"/>
        </w:rPr>
        <w:t>技术参数</w:t>
      </w:r>
    </w:p>
    <w:p>
      <w:pPr>
        <w:numPr>
          <w:numId w:val="0"/>
        </w:numPr>
        <w:spacing w:line="360" w:lineRule="auto"/>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（一）</w:t>
      </w:r>
      <w:r>
        <w:rPr>
          <w:rFonts w:hint="eastAsia" w:asciiTheme="minorEastAsia" w:hAnsiTheme="minorEastAsia" w:eastAsiaTheme="minorEastAsia" w:cstheme="minorEastAsia"/>
          <w:sz w:val="28"/>
          <w:szCs w:val="28"/>
          <w:lang w:val="en-US" w:eastAsia="zh-CN"/>
        </w:rPr>
        <w:t>主要特点</w:t>
      </w:r>
    </w:p>
    <w:p>
      <w:pPr>
        <w:widowControl w:val="0"/>
        <w:numPr>
          <w:ilvl w:val="0"/>
          <w:numId w:val="0"/>
        </w:numPr>
        <w:spacing w:line="360" w:lineRule="auto"/>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1、采用8英寸彩色触控液晶显示器，操作灵活方便。</w:t>
      </w:r>
    </w:p>
    <w:p>
      <w:pPr>
        <w:widowControl w:val="0"/>
        <w:numPr>
          <w:ilvl w:val="0"/>
          <w:numId w:val="0"/>
        </w:numPr>
        <w:spacing w:line="360" w:lineRule="auto"/>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2、采用比例双光束光路结构，并配置高性能 “闪耀全息光栅”的低杂散光高分辨率的单色器，具有出众的光学精度、测量准确性、重现性和稳定性，具有超群的性价比。</w:t>
      </w:r>
    </w:p>
    <w:p>
      <w:pPr>
        <w:widowControl w:val="0"/>
        <w:numPr>
          <w:ilvl w:val="0"/>
          <w:numId w:val="0"/>
        </w:numPr>
        <w:spacing w:line="360" w:lineRule="auto"/>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3、独特的自动调整“ 0 ”调整“ 100 ”，自动8孔样品架。</w:t>
      </w:r>
    </w:p>
    <w:p>
      <w:pPr>
        <w:widowControl w:val="0"/>
        <w:numPr>
          <w:ilvl w:val="0"/>
          <w:numId w:val="0"/>
        </w:numPr>
        <w:spacing w:line="360" w:lineRule="auto"/>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4、具有全波段扫描（限S款）、 分波段扫描（限S款）、 动力学时间扫描，以及GOTOλ、线性回归、浓度直读、峰谷检测等各种高级功能。</w:t>
      </w:r>
    </w:p>
    <w:p>
      <w:pPr>
        <w:widowControl w:val="0"/>
        <w:numPr>
          <w:ilvl w:val="0"/>
          <w:numId w:val="0"/>
        </w:numPr>
        <w:spacing w:line="360" w:lineRule="auto"/>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5、具有 USB 接口， 结合UVwin8 紫外光谱软件，可直接与PC机交互，强化了仪器的检测数据、扫描图谱等处理功能，实现了测试文档的海量存储，为用户二次开发提供了便利。</w:t>
      </w:r>
    </w:p>
    <w:p>
      <w:pPr>
        <w:widowControl w:val="0"/>
        <w:numPr>
          <w:ilvl w:val="0"/>
          <w:numId w:val="0"/>
        </w:numPr>
        <w:spacing w:line="360" w:lineRule="auto"/>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6、先进的断电保护措施，可记忆测的数据、扫描图谱、回归方程以及仪器修正值等，并实现了开机快速初始化进入测试状态。</w:t>
      </w:r>
    </w:p>
    <w:p>
      <w:pPr>
        <w:widowControl w:val="0"/>
        <w:numPr>
          <w:ilvl w:val="0"/>
          <w:numId w:val="0"/>
        </w:numPr>
        <w:spacing w:line="360" w:lineRule="auto"/>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7、仪器采用高能量的进口长寿命法兰盘定位氘灯，进口OSRAM 钨灯。当仪器氘灯必须更换时，只需卸装两枚法兰盘定位螺丝，即可保证灯源处于最佳位置，无须繁琐的光路调整。</w:t>
      </w:r>
    </w:p>
    <w:p>
      <w:pPr>
        <w:widowControl w:val="0"/>
        <w:numPr>
          <w:ilvl w:val="0"/>
          <w:numId w:val="0"/>
        </w:numPr>
        <w:spacing w:line="360" w:lineRule="auto"/>
        <w:jc w:val="both"/>
        <w:rPr>
          <w:rFonts w:hint="eastAsia" w:asciiTheme="minorEastAsia" w:hAnsiTheme="minorEastAsia" w:eastAsiaTheme="minorEastAsia" w:cstheme="minorEastAsia"/>
          <w:sz w:val="28"/>
          <w:szCs w:val="28"/>
          <w:lang w:val="en-US" w:eastAsia="zh-CN"/>
        </w:rPr>
      </w:pPr>
    </w:p>
    <w:p>
      <w:pPr>
        <w:widowControl w:val="0"/>
        <w:numPr>
          <w:numId w:val="0"/>
        </w:numPr>
        <w:spacing w:line="360" w:lineRule="auto"/>
        <w:ind w:leftChars="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（二）</w:t>
      </w:r>
      <w:r>
        <w:rPr>
          <w:rFonts w:hint="eastAsia" w:asciiTheme="minorEastAsia" w:hAnsiTheme="minorEastAsia" w:eastAsiaTheme="minorEastAsia" w:cstheme="minorEastAsia"/>
          <w:sz w:val="28"/>
          <w:szCs w:val="28"/>
          <w:lang w:val="en-US" w:eastAsia="zh-CN"/>
        </w:rPr>
        <w:t>技术参数</w:t>
      </w:r>
    </w:p>
    <w:p>
      <w:pPr>
        <w:pStyle w:val="3"/>
        <w:shd w:val="clear" w:color="auto" w:fill="FFFFFF"/>
        <w:spacing w:before="0" w:beforeAutospacing="0" w:after="0" w:afterAutospacing="0" w:line="360" w:lineRule="auto"/>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 xml:space="preserve"> 测光方式： 比例双光束</w:t>
      </w:r>
    </w:p>
    <w:p>
      <w:pPr>
        <w:pStyle w:val="3"/>
        <w:shd w:val="clear" w:color="auto" w:fill="FFFFFF"/>
        <w:spacing w:before="0" w:beforeAutospacing="0" w:after="0" w:afterAutospacing="0" w:line="360" w:lineRule="auto"/>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 xml:space="preserve"> 单色器： Czerny - Turner</w:t>
      </w:r>
    </w:p>
    <w:p>
      <w:pPr>
        <w:pStyle w:val="3"/>
        <w:shd w:val="clear" w:color="auto" w:fill="FFFFFF"/>
        <w:spacing w:before="0" w:beforeAutospacing="0" w:after="0" w:afterAutospacing="0" w:line="360" w:lineRule="auto"/>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焦距： 160mm</w:t>
      </w:r>
    </w:p>
    <w:p>
      <w:pPr>
        <w:pStyle w:val="3"/>
        <w:shd w:val="clear" w:color="auto" w:fill="FFFFFF"/>
        <w:spacing w:before="0" w:beforeAutospacing="0" w:after="0" w:afterAutospacing="0" w:line="360" w:lineRule="auto"/>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4、</w:t>
      </w:r>
      <w:r>
        <w:rPr>
          <w:rFonts w:hint="eastAsia" w:asciiTheme="minorEastAsia" w:hAnsiTheme="minorEastAsia" w:eastAsiaTheme="minorEastAsia" w:cstheme="minorEastAsia"/>
          <w:color w:val="auto"/>
          <w:sz w:val="28"/>
          <w:szCs w:val="28"/>
        </w:rPr>
        <w:t>光栅： 1200 线/mm</w:t>
      </w:r>
    </w:p>
    <w:p>
      <w:pPr>
        <w:pStyle w:val="3"/>
        <w:shd w:val="clear" w:color="auto" w:fill="FFFFFF"/>
        <w:spacing w:before="0" w:beforeAutospacing="0" w:after="0" w:afterAutospacing="0" w:line="360" w:lineRule="auto"/>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 xml:space="preserve"> 检测器： 进口接收器</w:t>
      </w:r>
    </w:p>
    <w:p>
      <w:pPr>
        <w:pStyle w:val="3"/>
        <w:shd w:val="clear" w:color="auto" w:fill="FFFFFF"/>
        <w:spacing w:before="0" w:beforeAutospacing="0" w:after="0" w:afterAutospacing="0" w:line="360" w:lineRule="auto"/>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光谱带宽： 2nm</w:t>
      </w:r>
    </w:p>
    <w:p>
      <w:pPr>
        <w:pStyle w:val="3"/>
        <w:shd w:val="clear" w:color="auto" w:fill="FFFFFF"/>
        <w:spacing w:before="0" w:beforeAutospacing="0" w:after="0" w:afterAutospacing="0" w:line="360" w:lineRule="auto"/>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7、</w:t>
      </w:r>
      <w:r>
        <w:rPr>
          <w:rFonts w:hint="eastAsia" w:asciiTheme="minorEastAsia" w:hAnsiTheme="minorEastAsia" w:eastAsiaTheme="minorEastAsia" w:cstheme="minorEastAsia"/>
          <w:color w:val="auto"/>
          <w:sz w:val="28"/>
          <w:szCs w:val="28"/>
        </w:rPr>
        <w:t>波长设定： 触控屏输入</w:t>
      </w:r>
    </w:p>
    <w:p>
      <w:pPr>
        <w:pStyle w:val="3"/>
        <w:shd w:val="clear" w:color="auto" w:fill="FFFFFF"/>
        <w:spacing w:before="0" w:beforeAutospacing="0" w:after="0" w:afterAutospacing="0" w:line="360" w:lineRule="auto"/>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8、</w:t>
      </w:r>
      <w:r>
        <w:rPr>
          <w:rFonts w:hint="eastAsia" w:asciiTheme="minorEastAsia" w:hAnsiTheme="minorEastAsia" w:eastAsiaTheme="minorEastAsia" w:cstheme="minorEastAsia"/>
          <w:color w:val="auto"/>
          <w:sz w:val="28"/>
          <w:szCs w:val="28"/>
        </w:rPr>
        <w:t>波长范围： 190 ~ 1100nm</w:t>
      </w:r>
    </w:p>
    <w:p>
      <w:pPr>
        <w:pStyle w:val="3"/>
        <w:shd w:val="clear" w:color="auto" w:fill="FFFFFF"/>
        <w:spacing w:before="0" w:beforeAutospacing="0" w:after="0" w:afterAutospacing="0" w:line="360" w:lineRule="auto"/>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9、</w:t>
      </w:r>
      <w:r>
        <w:rPr>
          <w:rFonts w:hint="eastAsia" w:asciiTheme="minorEastAsia" w:hAnsiTheme="minorEastAsia" w:eastAsiaTheme="minorEastAsia" w:cstheme="minorEastAsia"/>
          <w:color w:val="auto"/>
          <w:sz w:val="28"/>
          <w:szCs w:val="28"/>
        </w:rPr>
        <w:t xml:space="preserve"> 波长准确度： ±0.3nm</w:t>
      </w:r>
    </w:p>
    <w:p>
      <w:pPr>
        <w:pStyle w:val="3"/>
        <w:shd w:val="clear" w:color="auto" w:fill="FFFFFF"/>
        <w:spacing w:before="0" w:beforeAutospacing="0" w:after="0" w:afterAutospacing="0" w:line="360" w:lineRule="auto"/>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10、</w:t>
      </w:r>
      <w:r>
        <w:rPr>
          <w:rFonts w:hint="eastAsia" w:asciiTheme="minorEastAsia" w:hAnsiTheme="minorEastAsia" w:eastAsiaTheme="minorEastAsia" w:cstheme="minorEastAsia"/>
          <w:color w:val="auto"/>
          <w:sz w:val="28"/>
          <w:szCs w:val="28"/>
        </w:rPr>
        <w:t>波长重复性： ≤ 0.1nm</w:t>
      </w:r>
    </w:p>
    <w:p>
      <w:pPr>
        <w:pStyle w:val="3"/>
        <w:shd w:val="clear" w:color="auto" w:fill="FFFFFF"/>
        <w:spacing w:before="0" w:beforeAutospacing="0" w:after="0" w:afterAutospacing="0" w:line="360" w:lineRule="auto"/>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11、</w:t>
      </w:r>
      <w:r>
        <w:rPr>
          <w:rFonts w:hint="eastAsia" w:asciiTheme="minorEastAsia" w:hAnsiTheme="minorEastAsia" w:eastAsiaTheme="minorEastAsia" w:cstheme="minorEastAsia"/>
          <w:color w:val="auto"/>
          <w:sz w:val="28"/>
          <w:szCs w:val="28"/>
        </w:rPr>
        <w:t>波长扫描速度： 快、中、慢 （限S款）</w:t>
      </w:r>
    </w:p>
    <w:p>
      <w:pPr>
        <w:pStyle w:val="3"/>
        <w:shd w:val="clear" w:color="auto" w:fill="FFFFFF"/>
        <w:spacing w:before="0" w:beforeAutospacing="0" w:after="0" w:afterAutospacing="0" w:line="360" w:lineRule="auto"/>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12、</w:t>
      </w:r>
      <w:r>
        <w:rPr>
          <w:rFonts w:hint="eastAsia" w:asciiTheme="minorEastAsia" w:hAnsiTheme="minorEastAsia" w:eastAsiaTheme="minorEastAsia" w:cstheme="minorEastAsia"/>
          <w:color w:val="auto"/>
          <w:sz w:val="28"/>
          <w:szCs w:val="28"/>
        </w:rPr>
        <w:t>光源切换波长： 340nm</w:t>
      </w:r>
    </w:p>
    <w:p>
      <w:pPr>
        <w:pStyle w:val="3"/>
        <w:shd w:val="clear" w:color="auto" w:fill="FFFFFF"/>
        <w:spacing w:before="0" w:beforeAutospacing="0" w:after="0" w:afterAutospacing="0" w:line="360" w:lineRule="auto"/>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13、</w:t>
      </w:r>
      <w:r>
        <w:rPr>
          <w:rFonts w:hint="eastAsia" w:asciiTheme="minorEastAsia" w:hAnsiTheme="minorEastAsia" w:eastAsiaTheme="minorEastAsia" w:cstheme="minorEastAsia"/>
          <w:color w:val="auto"/>
          <w:sz w:val="28"/>
          <w:szCs w:val="28"/>
        </w:rPr>
        <w:t xml:space="preserve">杂散光： ≤ 0.03% (T) </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在220nm处，以Nal测定</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在360nm处，以NaNO2测定</w:t>
      </w:r>
      <w:r>
        <w:rPr>
          <w:rFonts w:hint="eastAsia" w:asciiTheme="minorEastAsia" w:hAnsiTheme="minorEastAsia" w:eastAsiaTheme="minorEastAsia" w:cstheme="minorEastAsia"/>
          <w:color w:val="auto"/>
          <w:sz w:val="28"/>
          <w:szCs w:val="28"/>
          <w:lang w:eastAsia="zh-CN"/>
        </w:rPr>
        <w:t>）</w:t>
      </w:r>
    </w:p>
    <w:p>
      <w:pPr>
        <w:pStyle w:val="3"/>
        <w:shd w:val="clear" w:color="auto" w:fill="FFFFFF"/>
        <w:spacing w:before="0" w:beforeAutospacing="0" w:after="0" w:afterAutospacing="0" w:line="360" w:lineRule="auto"/>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14、</w:t>
      </w:r>
      <w:r>
        <w:rPr>
          <w:rFonts w:hint="eastAsia" w:asciiTheme="minorEastAsia" w:hAnsiTheme="minorEastAsia" w:eastAsiaTheme="minorEastAsia" w:cstheme="minorEastAsia"/>
          <w:color w:val="auto"/>
          <w:sz w:val="28"/>
          <w:szCs w:val="28"/>
        </w:rPr>
        <w:t xml:space="preserve">光度范围： </w:t>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0.0 ~ 200.0% T</w:t>
      </w:r>
    </w:p>
    <w:p>
      <w:pPr>
        <w:pStyle w:val="3"/>
        <w:shd w:val="clear" w:color="auto" w:fill="FFFFFF"/>
        <w:spacing w:before="0" w:beforeAutospacing="0" w:after="0" w:afterAutospacing="0" w:line="360" w:lineRule="auto"/>
        <w:ind w:firstLine="2240" w:firstLineChars="80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-0.301 ~ 4.000A</w:t>
      </w:r>
    </w:p>
    <w:p>
      <w:pPr>
        <w:pStyle w:val="3"/>
        <w:shd w:val="clear" w:color="auto" w:fill="FFFFFF"/>
        <w:tabs>
          <w:tab w:val="left" w:pos="2286"/>
        </w:tabs>
        <w:spacing w:before="0" w:beforeAutospacing="0" w:after="0" w:afterAutospacing="0" w:line="360" w:lineRule="auto"/>
        <w:ind w:firstLine="2240" w:firstLineChars="80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0.000 ~ 9999C</w:t>
      </w:r>
    </w:p>
    <w:p>
      <w:pPr>
        <w:pStyle w:val="3"/>
        <w:shd w:val="clear" w:color="auto" w:fill="FFFFFF"/>
        <w:spacing w:before="0" w:beforeAutospacing="0" w:after="0" w:afterAutospacing="0" w:line="360" w:lineRule="auto"/>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15、</w:t>
      </w:r>
      <w:r>
        <w:rPr>
          <w:rFonts w:hint="eastAsia" w:asciiTheme="minorEastAsia" w:hAnsiTheme="minorEastAsia" w:eastAsiaTheme="minorEastAsia" w:cstheme="minorEastAsia"/>
          <w:color w:val="auto"/>
          <w:sz w:val="28"/>
          <w:szCs w:val="28"/>
        </w:rPr>
        <w:t xml:space="preserve"> 光度准确度：±0.3%T</w:t>
      </w:r>
    </w:p>
    <w:p>
      <w:pPr>
        <w:pStyle w:val="3"/>
        <w:shd w:val="clear" w:color="auto" w:fill="FFFFFF"/>
        <w:spacing w:before="0" w:beforeAutospacing="0" w:after="0" w:afterAutospacing="0" w:line="360" w:lineRule="auto"/>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±0.002Abs（0 ~ 0.5A）</w:t>
      </w:r>
    </w:p>
    <w:p>
      <w:pPr>
        <w:pStyle w:val="3"/>
        <w:shd w:val="clear" w:color="auto" w:fill="FFFFFF"/>
        <w:spacing w:before="0" w:beforeAutospacing="0" w:after="0" w:afterAutospacing="0" w:line="360" w:lineRule="auto"/>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±0.004Abs（0.5 ~ 1A）</w:t>
      </w:r>
    </w:p>
    <w:p>
      <w:pPr>
        <w:pStyle w:val="3"/>
        <w:shd w:val="clear" w:color="auto" w:fill="FFFFFF"/>
        <w:spacing w:before="0" w:beforeAutospacing="0" w:after="0" w:afterAutospacing="0" w:line="360" w:lineRule="auto"/>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16、</w:t>
      </w:r>
      <w:r>
        <w:rPr>
          <w:rFonts w:hint="eastAsia" w:asciiTheme="minorEastAsia" w:hAnsiTheme="minorEastAsia" w:eastAsiaTheme="minorEastAsia" w:cstheme="minorEastAsia"/>
          <w:color w:val="auto"/>
          <w:sz w:val="28"/>
          <w:szCs w:val="28"/>
        </w:rPr>
        <w:t xml:space="preserve"> 光度重复性：≤ 0.15%T</w:t>
      </w:r>
    </w:p>
    <w:p>
      <w:pPr>
        <w:pStyle w:val="3"/>
        <w:shd w:val="clear" w:color="auto" w:fill="FFFFFF"/>
        <w:spacing w:before="0" w:beforeAutospacing="0" w:after="0" w:afterAutospacing="0" w:line="360" w:lineRule="auto"/>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0.001Abs（0 ~ 0.5A）</w:t>
      </w:r>
    </w:p>
    <w:p>
      <w:pPr>
        <w:pStyle w:val="3"/>
        <w:shd w:val="clear" w:color="auto" w:fill="FFFFFF"/>
        <w:spacing w:before="0" w:beforeAutospacing="0" w:after="0" w:afterAutospacing="0" w:line="360" w:lineRule="auto"/>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0.002Abs（0.5 ~ 1A）</w:t>
      </w:r>
    </w:p>
    <w:p>
      <w:pPr>
        <w:pStyle w:val="3"/>
        <w:shd w:val="clear" w:color="auto" w:fill="FFFFFF"/>
        <w:spacing w:before="0" w:beforeAutospacing="0" w:after="0" w:afterAutospacing="0" w:line="360" w:lineRule="auto"/>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17、</w:t>
      </w:r>
      <w:r>
        <w:rPr>
          <w:rFonts w:hint="eastAsia" w:asciiTheme="minorEastAsia" w:hAnsiTheme="minorEastAsia" w:eastAsiaTheme="minorEastAsia" w:cstheme="minorEastAsia"/>
          <w:color w:val="auto"/>
          <w:sz w:val="28"/>
          <w:szCs w:val="28"/>
        </w:rPr>
        <w:t xml:space="preserve"> 基线平直度： ≤±0.0015A (200nm ~ 1090nm) （限S款）</w:t>
      </w:r>
    </w:p>
    <w:p>
      <w:pPr>
        <w:pStyle w:val="3"/>
        <w:shd w:val="clear" w:color="auto" w:fill="FFFFFF"/>
        <w:spacing w:before="0" w:beforeAutospacing="0" w:after="0" w:afterAutospacing="0" w:line="360" w:lineRule="auto"/>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18、</w:t>
      </w:r>
      <w:r>
        <w:rPr>
          <w:rFonts w:hint="eastAsia" w:asciiTheme="minorEastAsia" w:hAnsiTheme="minorEastAsia" w:eastAsiaTheme="minorEastAsia" w:cstheme="minorEastAsia"/>
          <w:color w:val="auto"/>
          <w:sz w:val="28"/>
          <w:szCs w:val="28"/>
        </w:rPr>
        <w:t>噪声： 0.15%T</w:t>
      </w:r>
    </w:p>
    <w:p>
      <w:pPr>
        <w:pStyle w:val="3"/>
        <w:shd w:val="clear" w:color="auto" w:fill="FFFFFF"/>
        <w:spacing w:before="0" w:beforeAutospacing="0" w:after="0" w:afterAutospacing="0" w:line="360" w:lineRule="auto"/>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19、</w:t>
      </w:r>
      <w:r>
        <w:rPr>
          <w:rFonts w:hint="eastAsia" w:asciiTheme="minorEastAsia" w:hAnsiTheme="minorEastAsia" w:eastAsiaTheme="minorEastAsia" w:cstheme="minorEastAsia"/>
          <w:color w:val="auto"/>
          <w:sz w:val="28"/>
          <w:szCs w:val="28"/>
        </w:rPr>
        <w:t>基线漂移： 0.0009Abs/0.5h（限S款） </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开机2h后，250nm和500nm处</w:t>
      </w:r>
      <w:r>
        <w:rPr>
          <w:rFonts w:hint="eastAsia" w:asciiTheme="minorEastAsia" w:hAnsiTheme="minorEastAsia" w:eastAsiaTheme="minorEastAsia" w:cstheme="minorEastAsia"/>
          <w:color w:val="auto"/>
          <w:sz w:val="28"/>
          <w:szCs w:val="28"/>
          <w:lang w:eastAsia="zh-CN"/>
        </w:rPr>
        <w:t>）</w:t>
      </w:r>
    </w:p>
    <w:p>
      <w:pPr>
        <w:spacing w:line="360" w:lineRule="auto"/>
        <w:jc w:val="both"/>
        <w:rPr>
          <w:rFonts w:hint="eastAsia" w:asciiTheme="minorEastAsia" w:hAnsiTheme="minorEastAsia" w:eastAsiaTheme="minorEastAsia" w:cstheme="minorEastAsia"/>
          <w:b/>
          <w:bCs/>
          <w:sz w:val="28"/>
          <w:szCs w:val="28"/>
          <w:lang w:val="en-US" w:eastAsia="zh-CN"/>
        </w:rPr>
      </w:pPr>
    </w:p>
    <w:p>
      <w:pPr>
        <w:numPr>
          <w:numId w:val="0"/>
        </w:numPr>
        <w:spacing w:line="360" w:lineRule="auto"/>
        <w:jc w:val="both"/>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二、</w:t>
      </w:r>
      <w:r>
        <w:rPr>
          <w:rFonts w:hint="eastAsia" w:asciiTheme="minorEastAsia" w:hAnsiTheme="minorEastAsia" w:eastAsiaTheme="minorEastAsia" w:cstheme="minorEastAsia"/>
          <w:b/>
          <w:bCs/>
          <w:sz w:val="32"/>
          <w:szCs w:val="32"/>
          <w:lang w:val="en-US" w:eastAsia="zh-CN"/>
        </w:rPr>
        <w:t>PH计技术参数</w:t>
      </w:r>
    </w:p>
    <w:p>
      <w:pPr>
        <w:keepNext w:val="0"/>
        <w:keepLines w:val="0"/>
        <w:pageBreakBefore w:val="0"/>
        <w:numPr>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（一）</w:t>
      </w:r>
      <w:r>
        <w:rPr>
          <w:rFonts w:hint="eastAsia" w:asciiTheme="minorEastAsia" w:hAnsiTheme="minorEastAsia" w:eastAsiaTheme="minorEastAsia" w:cstheme="minorEastAsia"/>
          <w:sz w:val="28"/>
          <w:szCs w:val="28"/>
          <w:lang w:val="en-US" w:eastAsia="zh-CN"/>
        </w:rPr>
        <w:t>主要特点</w:t>
      </w:r>
    </w:p>
    <w:p>
      <w:pPr>
        <w:keepNext w:val="0"/>
        <w:keepLines w:val="0"/>
        <w:pageBreakBefore w:val="0"/>
        <w:numPr>
          <w:ilvl w:val="0"/>
          <w:numId w:val="1"/>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caps w:val="0"/>
          <w:color w:val="000000"/>
          <w:spacing w:val="0"/>
          <w:sz w:val="28"/>
          <w:szCs w:val="28"/>
          <w:shd w:val="clear" w:color="auto" w:fill="FFFFFF"/>
          <w:lang w:val="en-US" w:eastAsia="zh-CN"/>
        </w:rPr>
      </w:pPr>
      <w:r>
        <w:rPr>
          <w:rFonts w:hint="eastAsia" w:asciiTheme="minorEastAsia" w:hAnsiTheme="minorEastAsia" w:eastAsiaTheme="minorEastAsia" w:cstheme="minorEastAsia"/>
          <w:i w:val="0"/>
          <w:iCs w:val="0"/>
          <w:caps w:val="0"/>
          <w:color w:val="000000"/>
          <w:spacing w:val="0"/>
          <w:sz w:val="28"/>
          <w:szCs w:val="28"/>
          <w:shd w:val="clear" w:color="auto" w:fill="FFFFFF"/>
        </w:rPr>
        <w:t>智能操作系统，具有方法管理、电极管理、校准管理、数据管理和用户管理等功能；</w:t>
      </w:r>
    </w:p>
    <w:p>
      <w:pPr>
        <w:keepNext w:val="0"/>
        <w:keepLines w:val="0"/>
        <w:pageBreakBefore w:val="0"/>
        <w:numPr>
          <w:ilvl w:val="0"/>
          <w:numId w:val="1"/>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caps w:val="0"/>
          <w:color w:val="000000"/>
          <w:spacing w:val="0"/>
          <w:sz w:val="28"/>
          <w:szCs w:val="28"/>
          <w:shd w:val="clear" w:color="auto" w:fill="FFFFFF"/>
          <w:lang w:val="en-US" w:eastAsia="zh-CN"/>
        </w:rPr>
      </w:pPr>
      <w:r>
        <w:rPr>
          <w:rFonts w:hint="eastAsia" w:asciiTheme="minorEastAsia" w:hAnsiTheme="minorEastAsia" w:eastAsiaTheme="minorEastAsia" w:cstheme="minorEastAsia"/>
          <w:i w:val="0"/>
          <w:iCs w:val="0"/>
          <w:caps w:val="0"/>
          <w:color w:val="000000"/>
          <w:spacing w:val="0"/>
          <w:sz w:val="28"/>
          <w:szCs w:val="28"/>
          <w:shd w:val="clear" w:color="auto" w:fill="FFFFFF"/>
        </w:rPr>
        <w:t>支持电极管理，最多可管理5支pH电极，每支电极可保存20套校正记录；支持校准编辑功能，方便校准；</w:t>
      </w:r>
    </w:p>
    <w:p>
      <w:pPr>
        <w:keepNext w:val="0"/>
        <w:keepLines w:val="0"/>
        <w:pageBreakBefore w:val="0"/>
        <w:numPr>
          <w:ilvl w:val="0"/>
          <w:numId w:val="1"/>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caps w:val="0"/>
          <w:color w:val="000000"/>
          <w:spacing w:val="0"/>
          <w:sz w:val="28"/>
          <w:szCs w:val="28"/>
          <w:shd w:val="clear" w:color="auto" w:fill="FFFFFF"/>
          <w:lang w:val="en-US" w:eastAsia="zh-CN"/>
        </w:rPr>
      </w:pPr>
      <w:bookmarkStart w:id="0" w:name="_GoBack"/>
      <w:bookmarkEnd w:id="0"/>
      <w:r>
        <w:rPr>
          <w:rFonts w:hint="eastAsia" w:asciiTheme="minorEastAsia" w:hAnsiTheme="minorEastAsia" w:eastAsiaTheme="minorEastAsia" w:cstheme="minorEastAsia"/>
          <w:i w:val="0"/>
          <w:iCs w:val="0"/>
          <w:caps w:val="0"/>
          <w:color w:val="000000"/>
          <w:spacing w:val="0"/>
          <w:sz w:val="28"/>
          <w:szCs w:val="28"/>
          <w:shd w:val="clear" w:color="auto" w:fill="FFFFFF"/>
        </w:rPr>
        <w:t>3种读数模式：Smart-Read：“快、中、严，自定义</w:t>
      </w:r>
      <w:r>
        <w:rPr>
          <w:rFonts w:hint="eastAsia" w:asciiTheme="minorEastAsia" w:hAnsiTheme="minorEastAsia" w:eastAsiaTheme="minorEastAsia" w:cstheme="minorEastAsia"/>
          <w:i w:val="0"/>
          <w:iCs w:val="0"/>
          <w:caps w:val="0"/>
          <w:color w:val="000000"/>
          <w:spacing w:val="0"/>
          <w:sz w:val="28"/>
          <w:szCs w:val="28"/>
          <w:shd w:val="clear" w:color="auto" w:fill="FFFFFF"/>
          <w:lang w:eastAsia="zh-CN"/>
        </w:rPr>
        <w:t>”</w:t>
      </w:r>
      <w:r>
        <w:rPr>
          <w:rFonts w:hint="eastAsia" w:asciiTheme="minorEastAsia" w:hAnsiTheme="minorEastAsia" w:eastAsiaTheme="minorEastAsia" w:cstheme="minorEastAsia"/>
          <w:i w:val="0"/>
          <w:iCs w:val="0"/>
          <w:caps w:val="0"/>
          <w:color w:val="000000"/>
          <w:spacing w:val="0"/>
          <w:sz w:val="28"/>
          <w:szCs w:val="28"/>
          <w:shd w:val="clear" w:color="auto" w:fill="FFFFFF"/>
        </w:rPr>
        <w:t>多种平衡条件可选；Timed-Read：定时终止测量和定时自动间隔测量2种定时读数模式可选；Cont-Read：清晰掌握样品的连续变化过程；</w:t>
      </w:r>
    </w:p>
    <w:p>
      <w:pPr>
        <w:keepNext w:val="0"/>
        <w:keepLines w:val="0"/>
        <w:pageBreakBefore w:val="0"/>
        <w:numPr>
          <w:ilvl w:val="0"/>
          <w:numId w:val="1"/>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caps w:val="0"/>
          <w:color w:val="000000"/>
          <w:spacing w:val="0"/>
          <w:sz w:val="28"/>
          <w:szCs w:val="28"/>
          <w:shd w:val="clear" w:color="auto" w:fill="FFFFFF"/>
          <w:lang w:val="en-US" w:eastAsia="zh-CN"/>
        </w:rPr>
      </w:pPr>
      <w:r>
        <w:rPr>
          <w:rFonts w:hint="eastAsia" w:asciiTheme="minorEastAsia" w:hAnsiTheme="minorEastAsia" w:eastAsiaTheme="minorEastAsia" w:cstheme="minorEastAsia"/>
          <w:i w:val="0"/>
          <w:iCs w:val="0"/>
          <w:caps w:val="0"/>
          <w:color w:val="000000"/>
          <w:spacing w:val="0"/>
          <w:sz w:val="28"/>
          <w:szCs w:val="28"/>
          <w:shd w:val="clear" w:color="auto" w:fill="FFFFFF"/>
        </w:rPr>
        <w:t>自动识别GB、DIN、NIST等25种缓冲溶液，允许用户创建自己的pH标液；支持自动1-6点校准；支持手动/自动温补；</w:t>
      </w:r>
    </w:p>
    <w:p>
      <w:pPr>
        <w:keepNext w:val="0"/>
        <w:keepLines w:val="0"/>
        <w:pageBreakBefore w:val="0"/>
        <w:numPr>
          <w:ilvl w:val="0"/>
          <w:numId w:val="1"/>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caps w:val="0"/>
          <w:color w:val="000000"/>
          <w:spacing w:val="0"/>
          <w:sz w:val="28"/>
          <w:szCs w:val="28"/>
          <w:shd w:val="clear" w:color="auto" w:fill="FFFFFF"/>
          <w:lang w:val="en-US" w:eastAsia="zh-CN"/>
        </w:rPr>
      </w:pPr>
      <w:r>
        <w:rPr>
          <w:rFonts w:hint="eastAsia" w:asciiTheme="minorEastAsia" w:hAnsiTheme="minorEastAsia" w:eastAsiaTheme="minorEastAsia" w:cstheme="minorEastAsia"/>
          <w:i w:val="0"/>
          <w:iCs w:val="0"/>
          <w:caps w:val="0"/>
          <w:color w:val="000000"/>
          <w:spacing w:val="0"/>
          <w:sz w:val="28"/>
          <w:szCs w:val="28"/>
          <w:shd w:val="clear" w:color="auto" w:fill="FFFFFF"/>
        </w:rPr>
        <w:t>支持最多存贮100套测量方法；</w:t>
      </w:r>
    </w:p>
    <w:p>
      <w:pPr>
        <w:keepNext w:val="0"/>
        <w:keepLines w:val="0"/>
        <w:pageBreakBefore w:val="0"/>
        <w:numPr>
          <w:ilvl w:val="0"/>
          <w:numId w:val="1"/>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caps w:val="0"/>
          <w:color w:val="000000"/>
          <w:spacing w:val="0"/>
          <w:sz w:val="28"/>
          <w:szCs w:val="28"/>
          <w:shd w:val="clear" w:color="auto" w:fill="FFFFFF"/>
          <w:lang w:val="en-US" w:eastAsia="zh-CN"/>
        </w:rPr>
      </w:pPr>
      <w:r>
        <w:rPr>
          <w:rFonts w:hint="eastAsia" w:asciiTheme="minorEastAsia" w:hAnsiTheme="minorEastAsia" w:eastAsiaTheme="minorEastAsia" w:cstheme="minorEastAsia"/>
          <w:i w:val="0"/>
          <w:iCs w:val="0"/>
          <w:caps w:val="0"/>
          <w:color w:val="000000"/>
          <w:spacing w:val="0"/>
          <w:sz w:val="28"/>
          <w:szCs w:val="28"/>
          <w:shd w:val="clear" w:color="auto" w:fill="FFFFFF"/>
        </w:rPr>
        <w:t>支持存贮1000套测量结果，符合GLP规范；具有数据统计功能，允许用户将测量结果进行统计、查阅、分析、比较、保存；</w:t>
      </w:r>
    </w:p>
    <w:p>
      <w:pPr>
        <w:keepNext w:val="0"/>
        <w:keepLines w:val="0"/>
        <w:pageBreakBefore w:val="0"/>
        <w:numPr>
          <w:ilvl w:val="0"/>
          <w:numId w:val="1"/>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caps w:val="0"/>
          <w:color w:val="000000"/>
          <w:spacing w:val="0"/>
          <w:sz w:val="28"/>
          <w:szCs w:val="28"/>
          <w:shd w:val="clear" w:color="auto" w:fill="FFFFFF"/>
          <w:lang w:val="en-US" w:eastAsia="zh-CN"/>
        </w:rPr>
      </w:pPr>
      <w:r>
        <w:rPr>
          <w:rFonts w:hint="eastAsia" w:asciiTheme="minorEastAsia" w:hAnsiTheme="minorEastAsia" w:eastAsiaTheme="minorEastAsia" w:cstheme="minorEastAsia"/>
          <w:i w:val="0"/>
          <w:iCs w:val="0"/>
          <w:caps w:val="0"/>
          <w:color w:val="000000"/>
          <w:spacing w:val="0"/>
          <w:sz w:val="28"/>
          <w:szCs w:val="28"/>
          <w:shd w:val="clear" w:color="auto" w:fill="FFFFFF"/>
        </w:rPr>
        <w:t>支持USB、RS232连接PC、串口打印机；允许打印输出测量结果；</w:t>
      </w:r>
    </w:p>
    <w:p>
      <w:pPr>
        <w:keepNext w:val="0"/>
        <w:keepLines w:val="0"/>
        <w:pageBreakBefore w:val="0"/>
        <w:numPr>
          <w:ilvl w:val="0"/>
          <w:numId w:val="1"/>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shd w:val="clear" w:color="auto" w:fill="FFFFFF"/>
        </w:rPr>
        <w:t> 支持中英文语言；支持固件升级，支持U盘热插拔；支持直接连接自动进样器。</w:t>
      </w:r>
    </w:p>
    <w:p>
      <w:pPr>
        <w:keepNext w:val="0"/>
        <w:keepLines w:val="0"/>
        <w:pageBreakBefore w:val="0"/>
        <w:numPr>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（二）</w:t>
      </w:r>
      <w:r>
        <w:rPr>
          <w:rFonts w:hint="eastAsia" w:asciiTheme="minorEastAsia" w:hAnsiTheme="minorEastAsia" w:eastAsiaTheme="minorEastAsia" w:cstheme="minorEastAsia"/>
          <w:sz w:val="28"/>
          <w:szCs w:val="28"/>
          <w:lang w:val="en-US" w:eastAsia="zh-CN"/>
        </w:rPr>
        <w:t>技术参数</w:t>
      </w:r>
    </w:p>
    <w:tbl>
      <w:tblPr>
        <w:tblStyle w:val="4"/>
        <w:tblW w:w="7716" w:type="dxa"/>
        <w:jc w:val="center"/>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508"/>
        <w:gridCol w:w="1549"/>
        <w:gridCol w:w="4659"/>
      </w:tblGrid>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3057" w:type="dxa"/>
            <w:gridSpan w:val="2"/>
            <w:tcBorders>
              <w:top w:val="nil"/>
              <w:left w:val="nil"/>
              <w:bottom w:val="nil"/>
              <w:right w:val="nil"/>
            </w:tcBorders>
            <w:shd w:val="clear" w:color="auto" w:fill="FFFFFF"/>
            <w:noWrap w:val="0"/>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rPr>
              <w:t>仪器级别</w:t>
            </w:r>
          </w:p>
        </w:tc>
        <w:tc>
          <w:tcPr>
            <w:tcW w:w="4660" w:type="dxa"/>
            <w:tcBorders>
              <w:top w:val="nil"/>
              <w:left w:val="nil"/>
              <w:bottom w:val="nil"/>
              <w:right w:val="nil"/>
            </w:tcBorders>
            <w:shd w:val="clear" w:color="auto" w:fill="FFFFFF"/>
            <w:noWrap w:val="0"/>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rPr>
              <w:t>0.001级</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3057" w:type="dxa"/>
            <w:gridSpan w:val="2"/>
            <w:tcBorders>
              <w:top w:val="nil"/>
              <w:left w:val="nil"/>
              <w:bottom w:val="nil"/>
              <w:right w:val="nil"/>
            </w:tcBorders>
            <w:shd w:val="clear" w:color="auto" w:fill="FFFFFF"/>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rPr>
              <w:t>测量参数</w:t>
            </w:r>
          </w:p>
        </w:tc>
        <w:tc>
          <w:tcPr>
            <w:tcW w:w="4660" w:type="dxa"/>
            <w:tcBorders>
              <w:top w:val="nil"/>
              <w:left w:val="nil"/>
              <w:bottom w:val="nil"/>
              <w:right w:val="nil"/>
            </w:tcBorders>
            <w:shd w:val="clear" w:color="auto" w:fill="FFFFFF"/>
            <w:noWrap w:val="0"/>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rPr>
              <w:t>pH值、mV（ORP）、温度值</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508" w:type="dxa"/>
            <w:vMerge w:val="restart"/>
            <w:tcBorders>
              <w:top w:val="nil"/>
              <w:left w:val="nil"/>
              <w:bottom w:val="nil"/>
              <w:right w:val="nil"/>
            </w:tcBorders>
            <w:shd w:val="clear" w:color="auto" w:fill="FFFFFF"/>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rPr>
              <w:t>测量范围</w:t>
            </w:r>
          </w:p>
        </w:tc>
        <w:tc>
          <w:tcPr>
            <w:tcW w:w="1549" w:type="dxa"/>
            <w:tcBorders>
              <w:top w:val="nil"/>
              <w:left w:val="nil"/>
              <w:bottom w:val="nil"/>
              <w:right w:val="nil"/>
            </w:tcBorders>
            <w:shd w:val="clear" w:color="auto" w:fill="FFFFFF"/>
            <w:noWrap w:val="0"/>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rPr>
              <w:t>pH</w:t>
            </w:r>
          </w:p>
        </w:tc>
        <w:tc>
          <w:tcPr>
            <w:tcW w:w="4660" w:type="dxa"/>
            <w:tcBorders>
              <w:top w:val="nil"/>
              <w:left w:val="nil"/>
              <w:bottom w:val="nil"/>
              <w:right w:val="nil"/>
            </w:tcBorders>
            <w:shd w:val="clear" w:color="auto" w:fill="FFFFFF"/>
            <w:noWrap w:val="0"/>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rPr>
              <w:t>（-2.000～20.000）pH</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PrEx>
        <w:trPr>
          <w:jc w:val="center"/>
        </w:trPr>
        <w:tc>
          <w:tcPr>
            <w:tcW w:w="1508" w:type="dxa"/>
            <w:vMerge w:val="continue"/>
            <w:tcBorders>
              <w:top w:val="nil"/>
              <w:left w:val="nil"/>
              <w:bottom w:val="nil"/>
              <w:right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caps w:val="0"/>
                <w:color w:val="777777"/>
                <w:spacing w:val="0"/>
                <w:sz w:val="28"/>
                <w:szCs w:val="28"/>
              </w:rPr>
            </w:pPr>
          </w:p>
        </w:tc>
        <w:tc>
          <w:tcPr>
            <w:tcW w:w="1549" w:type="dxa"/>
            <w:tcBorders>
              <w:top w:val="nil"/>
              <w:left w:val="nil"/>
              <w:bottom w:val="nil"/>
              <w:right w:val="nil"/>
            </w:tcBorders>
            <w:shd w:val="clear" w:color="auto" w:fill="FFFFFF"/>
            <w:noWrap w:val="0"/>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rPr>
              <w:t>mV</w:t>
            </w:r>
          </w:p>
        </w:tc>
        <w:tc>
          <w:tcPr>
            <w:tcW w:w="4660" w:type="dxa"/>
            <w:tcBorders>
              <w:top w:val="nil"/>
              <w:left w:val="nil"/>
              <w:bottom w:val="nil"/>
              <w:right w:val="nil"/>
            </w:tcBorders>
            <w:shd w:val="clear" w:color="auto" w:fill="FFFFFF"/>
            <w:noWrap w:val="0"/>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rPr>
              <w:t>（-2000.00～2000.00）mV</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508" w:type="dxa"/>
            <w:vMerge w:val="continue"/>
            <w:tcBorders>
              <w:top w:val="nil"/>
              <w:left w:val="nil"/>
              <w:bottom w:val="nil"/>
              <w:right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caps w:val="0"/>
                <w:color w:val="777777"/>
                <w:spacing w:val="0"/>
                <w:sz w:val="28"/>
                <w:szCs w:val="28"/>
              </w:rPr>
            </w:pPr>
          </w:p>
        </w:tc>
        <w:tc>
          <w:tcPr>
            <w:tcW w:w="1549" w:type="dxa"/>
            <w:tcBorders>
              <w:top w:val="nil"/>
              <w:left w:val="nil"/>
              <w:bottom w:val="nil"/>
              <w:right w:val="nil"/>
            </w:tcBorders>
            <w:shd w:val="clear" w:color="auto" w:fill="FFFFFF"/>
            <w:noWrap w:val="0"/>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rPr>
              <w:t>温度</w:t>
            </w:r>
          </w:p>
        </w:tc>
        <w:tc>
          <w:tcPr>
            <w:tcW w:w="4660" w:type="dxa"/>
            <w:tcBorders>
              <w:top w:val="nil"/>
              <w:left w:val="nil"/>
              <w:bottom w:val="nil"/>
              <w:right w:val="nil"/>
            </w:tcBorders>
            <w:shd w:val="clear" w:color="auto" w:fill="FFFFFF"/>
            <w:noWrap w:val="0"/>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rPr>
              <w:t>（-5.0～130.0）℃</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508" w:type="dxa"/>
            <w:vMerge w:val="restart"/>
            <w:tcBorders>
              <w:top w:val="nil"/>
              <w:left w:val="nil"/>
              <w:bottom w:val="nil"/>
              <w:right w:val="nil"/>
            </w:tcBorders>
            <w:shd w:val="clear" w:color="auto" w:fill="FFFFFF"/>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rPr>
              <w:t>分辨率</w:t>
            </w:r>
          </w:p>
        </w:tc>
        <w:tc>
          <w:tcPr>
            <w:tcW w:w="1549" w:type="dxa"/>
            <w:tcBorders>
              <w:top w:val="nil"/>
              <w:left w:val="nil"/>
              <w:bottom w:val="nil"/>
              <w:right w:val="nil"/>
            </w:tcBorders>
            <w:shd w:val="clear" w:color="auto" w:fill="FFFFFF"/>
            <w:noWrap w:val="0"/>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rPr>
              <w:t>pH</w:t>
            </w:r>
          </w:p>
        </w:tc>
        <w:tc>
          <w:tcPr>
            <w:tcW w:w="4660" w:type="dxa"/>
            <w:tcBorders>
              <w:top w:val="nil"/>
              <w:left w:val="nil"/>
              <w:bottom w:val="nil"/>
              <w:right w:val="nil"/>
            </w:tcBorders>
            <w:shd w:val="clear" w:color="auto" w:fill="FFFFFF"/>
            <w:noWrap w:val="0"/>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rPr>
              <w:t>0.001pH</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508" w:type="dxa"/>
            <w:vMerge w:val="continue"/>
            <w:tcBorders>
              <w:top w:val="nil"/>
              <w:left w:val="nil"/>
              <w:bottom w:val="nil"/>
              <w:right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caps w:val="0"/>
                <w:color w:val="777777"/>
                <w:spacing w:val="0"/>
                <w:sz w:val="28"/>
                <w:szCs w:val="28"/>
              </w:rPr>
            </w:pPr>
          </w:p>
        </w:tc>
        <w:tc>
          <w:tcPr>
            <w:tcW w:w="1549" w:type="dxa"/>
            <w:tcBorders>
              <w:top w:val="nil"/>
              <w:left w:val="nil"/>
              <w:bottom w:val="nil"/>
              <w:right w:val="nil"/>
            </w:tcBorders>
            <w:shd w:val="clear" w:color="auto" w:fill="FFFFFF"/>
            <w:noWrap w:val="0"/>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rPr>
              <w:t>mV</w:t>
            </w:r>
          </w:p>
        </w:tc>
        <w:tc>
          <w:tcPr>
            <w:tcW w:w="4660" w:type="dxa"/>
            <w:tcBorders>
              <w:top w:val="nil"/>
              <w:left w:val="nil"/>
              <w:bottom w:val="nil"/>
              <w:right w:val="nil"/>
            </w:tcBorders>
            <w:shd w:val="clear" w:color="auto" w:fill="FFFFFF"/>
            <w:noWrap w:val="0"/>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rPr>
              <w:t>0.01mV</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508" w:type="dxa"/>
            <w:vMerge w:val="continue"/>
            <w:tcBorders>
              <w:top w:val="nil"/>
              <w:left w:val="nil"/>
              <w:bottom w:val="nil"/>
              <w:right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caps w:val="0"/>
                <w:color w:val="777777"/>
                <w:spacing w:val="0"/>
                <w:sz w:val="28"/>
                <w:szCs w:val="28"/>
              </w:rPr>
            </w:pPr>
          </w:p>
        </w:tc>
        <w:tc>
          <w:tcPr>
            <w:tcW w:w="1549" w:type="dxa"/>
            <w:tcBorders>
              <w:top w:val="nil"/>
              <w:left w:val="nil"/>
              <w:bottom w:val="nil"/>
              <w:right w:val="nil"/>
            </w:tcBorders>
            <w:shd w:val="clear" w:color="auto" w:fill="FFFFFF"/>
            <w:noWrap w:val="0"/>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rPr>
              <w:t>温度</w:t>
            </w:r>
          </w:p>
        </w:tc>
        <w:tc>
          <w:tcPr>
            <w:tcW w:w="4660" w:type="dxa"/>
            <w:tcBorders>
              <w:top w:val="nil"/>
              <w:left w:val="nil"/>
              <w:bottom w:val="nil"/>
              <w:right w:val="nil"/>
            </w:tcBorders>
            <w:shd w:val="clear" w:color="auto" w:fill="FFFFFF"/>
            <w:noWrap w:val="0"/>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rPr>
              <w:t>0.1℃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508" w:type="dxa"/>
            <w:vMerge w:val="restart"/>
            <w:tcBorders>
              <w:top w:val="nil"/>
              <w:left w:val="nil"/>
              <w:bottom w:val="nil"/>
              <w:right w:val="nil"/>
            </w:tcBorders>
            <w:shd w:val="clear" w:color="auto" w:fill="FFFFFF"/>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rPr>
              <w:t>基本误差</w:t>
            </w:r>
          </w:p>
        </w:tc>
        <w:tc>
          <w:tcPr>
            <w:tcW w:w="1549" w:type="dxa"/>
            <w:tcBorders>
              <w:top w:val="nil"/>
              <w:left w:val="nil"/>
              <w:bottom w:val="nil"/>
              <w:right w:val="nil"/>
            </w:tcBorders>
            <w:shd w:val="clear" w:color="auto" w:fill="FFFFFF"/>
            <w:noWrap w:val="0"/>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rPr>
              <w:t>pH</w:t>
            </w:r>
          </w:p>
        </w:tc>
        <w:tc>
          <w:tcPr>
            <w:tcW w:w="4660" w:type="dxa"/>
            <w:tcBorders>
              <w:top w:val="nil"/>
              <w:left w:val="nil"/>
              <w:bottom w:val="nil"/>
              <w:right w:val="nil"/>
            </w:tcBorders>
            <w:shd w:val="clear" w:color="auto" w:fill="FFFFFF"/>
            <w:noWrap w:val="0"/>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rPr>
              <w:t>±0.002pH</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508" w:type="dxa"/>
            <w:vMerge w:val="continue"/>
            <w:tcBorders>
              <w:top w:val="nil"/>
              <w:left w:val="nil"/>
              <w:bottom w:val="nil"/>
              <w:right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caps w:val="0"/>
                <w:color w:val="777777"/>
                <w:spacing w:val="0"/>
                <w:sz w:val="28"/>
                <w:szCs w:val="28"/>
              </w:rPr>
            </w:pPr>
          </w:p>
        </w:tc>
        <w:tc>
          <w:tcPr>
            <w:tcW w:w="1549" w:type="dxa"/>
            <w:tcBorders>
              <w:top w:val="nil"/>
              <w:left w:val="nil"/>
              <w:bottom w:val="nil"/>
              <w:right w:val="nil"/>
            </w:tcBorders>
            <w:shd w:val="clear" w:color="auto" w:fill="FFFFFF"/>
            <w:noWrap w:val="0"/>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rPr>
              <w:t>mV</w:t>
            </w:r>
          </w:p>
        </w:tc>
        <w:tc>
          <w:tcPr>
            <w:tcW w:w="4660" w:type="dxa"/>
            <w:tcBorders>
              <w:top w:val="nil"/>
              <w:left w:val="nil"/>
              <w:bottom w:val="nil"/>
              <w:right w:val="nil"/>
            </w:tcBorders>
            <w:shd w:val="clear" w:color="auto" w:fill="FFFFFF"/>
            <w:noWrap w:val="0"/>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rPr>
              <w:t>±0.03%FS</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508" w:type="dxa"/>
            <w:vMerge w:val="continue"/>
            <w:tcBorders>
              <w:top w:val="nil"/>
              <w:left w:val="nil"/>
              <w:bottom w:val="nil"/>
              <w:right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caps w:val="0"/>
                <w:color w:val="777777"/>
                <w:spacing w:val="0"/>
                <w:sz w:val="28"/>
                <w:szCs w:val="28"/>
              </w:rPr>
            </w:pPr>
          </w:p>
        </w:tc>
        <w:tc>
          <w:tcPr>
            <w:tcW w:w="1549" w:type="dxa"/>
            <w:tcBorders>
              <w:top w:val="nil"/>
              <w:left w:val="nil"/>
              <w:bottom w:val="nil"/>
              <w:right w:val="nil"/>
            </w:tcBorders>
            <w:shd w:val="clear" w:color="auto" w:fill="FFFFFF"/>
            <w:noWrap w:val="0"/>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rPr>
              <w:t>温度</w:t>
            </w:r>
          </w:p>
        </w:tc>
        <w:tc>
          <w:tcPr>
            <w:tcW w:w="4660" w:type="dxa"/>
            <w:tcBorders>
              <w:top w:val="nil"/>
              <w:left w:val="nil"/>
              <w:bottom w:val="nil"/>
              <w:right w:val="nil"/>
            </w:tcBorders>
            <w:shd w:val="clear" w:color="auto" w:fill="FFFFFF"/>
            <w:noWrap w:val="0"/>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rPr>
              <w:t>±0.1℃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3057" w:type="dxa"/>
            <w:gridSpan w:val="2"/>
            <w:tcBorders>
              <w:top w:val="nil"/>
              <w:left w:val="nil"/>
              <w:bottom w:val="nil"/>
              <w:right w:val="nil"/>
            </w:tcBorders>
            <w:shd w:val="clear" w:color="auto" w:fill="FFFFFF"/>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rPr>
              <w:t>稳定性</w:t>
            </w:r>
          </w:p>
        </w:tc>
        <w:tc>
          <w:tcPr>
            <w:tcW w:w="4660" w:type="dxa"/>
            <w:tcBorders>
              <w:top w:val="nil"/>
              <w:left w:val="nil"/>
              <w:bottom w:val="nil"/>
              <w:right w:val="nil"/>
            </w:tcBorders>
            <w:shd w:val="clear" w:color="auto" w:fill="FFFFFF"/>
            <w:noWrap w:val="0"/>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rPr>
              <w:t>（±0.002pH±1个字）/3h</w:t>
            </w:r>
          </w:p>
        </w:tc>
      </w:tr>
    </w:tbl>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8"/>
          <w:szCs w:val="28"/>
          <w:lang w:val="en-US" w:eastAsia="zh-CN"/>
        </w:rPr>
      </w:pPr>
    </w:p>
    <w:p>
      <w:pPr>
        <w:keepNext w:val="0"/>
        <w:keepLines w:val="0"/>
        <w:pageBreakBefore w:val="0"/>
        <w:numPr>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（三）</w:t>
      </w:r>
      <w:r>
        <w:rPr>
          <w:rFonts w:hint="eastAsia" w:asciiTheme="minorEastAsia" w:hAnsiTheme="minorEastAsia" w:eastAsiaTheme="minorEastAsia" w:cstheme="minorEastAsia"/>
          <w:sz w:val="28"/>
          <w:szCs w:val="28"/>
          <w:lang w:val="en-US" w:eastAsia="zh-CN"/>
        </w:rPr>
        <w:t>主要功能</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1、显示屏：7寸彩色触摸屏</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2、温度补偿：手动/自动（－5.0～105.0）℃</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3、标定方式：一点、两点或多点标定（最多6点）</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4、数据储存：1000套</w:t>
      </w:r>
    </w:p>
    <w:p>
      <w:pPr>
        <w:numPr>
          <w:ilvl w:val="0"/>
          <w:numId w:val="0"/>
        </w:numPr>
        <w:spacing w:line="360" w:lineRule="auto"/>
        <w:jc w:val="both"/>
        <w:rPr>
          <w:rFonts w:hint="eastAsia" w:asciiTheme="minorEastAsia" w:hAnsiTheme="minorEastAsia" w:eastAsiaTheme="minorEastAsia" w:cstheme="minorEastAsia"/>
          <w:b/>
          <w:bCs/>
          <w:sz w:val="28"/>
          <w:szCs w:val="28"/>
          <w:lang w:val="en-US" w:eastAsia="zh-CN"/>
        </w:rPr>
      </w:pPr>
    </w:p>
    <w:p>
      <w:pPr>
        <w:numPr>
          <w:numId w:val="0"/>
        </w:numPr>
        <w:spacing w:line="360" w:lineRule="auto"/>
        <w:ind w:leftChars="0"/>
        <w:jc w:val="both"/>
        <w:rPr>
          <w:rFonts w:hint="eastAsia" w:asciiTheme="minorEastAsia" w:hAnsiTheme="minorEastAsia" w:eastAsiaTheme="minorEastAsia" w:cstheme="minorEastAsia"/>
          <w:b/>
          <w:bCs/>
          <w:color w:val="000000"/>
          <w:kern w:val="0"/>
          <w:sz w:val="32"/>
          <w:szCs w:val="32"/>
        </w:rPr>
      </w:pPr>
      <w:r>
        <w:rPr>
          <w:rFonts w:hint="eastAsia" w:asciiTheme="minorEastAsia" w:hAnsiTheme="minorEastAsia" w:cstheme="minorEastAsia"/>
          <w:b/>
          <w:bCs/>
          <w:color w:val="000000"/>
          <w:kern w:val="0"/>
          <w:sz w:val="32"/>
          <w:szCs w:val="32"/>
          <w:lang w:val="en-US" w:eastAsia="zh-CN"/>
        </w:rPr>
        <w:t>三、</w:t>
      </w:r>
      <w:r>
        <w:rPr>
          <w:rFonts w:hint="eastAsia" w:asciiTheme="minorEastAsia" w:hAnsiTheme="minorEastAsia" w:eastAsiaTheme="minorEastAsia" w:cstheme="minorEastAsia"/>
          <w:b/>
          <w:bCs/>
          <w:color w:val="000000"/>
          <w:kern w:val="0"/>
          <w:sz w:val="32"/>
          <w:szCs w:val="32"/>
        </w:rPr>
        <w:t>分析天平</w:t>
      </w:r>
      <w:r>
        <w:rPr>
          <w:rFonts w:hint="eastAsia" w:asciiTheme="minorEastAsia" w:hAnsiTheme="minorEastAsia" w:eastAsiaTheme="minorEastAsia" w:cstheme="minorEastAsia"/>
          <w:b/>
          <w:bCs/>
          <w:color w:val="000000"/>
          <w:kern w:val="0"/>
          <w:sz w:val="32"/>
          <w:szCs w:val="32"/>
          <w:lang w:val="en-US" w:eastAsia="zh-CN"/>
        </w:rPr>
        <w:t>技术参数</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1，原装天平。</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2，可读性：0.01/0.1mg；最大称量值： 82/220g；</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3，最大称量值重复性</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s)： ±0.05/0.1mg；</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4，线性：±0.1mg/0.2mg；</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5，称盘尺寸：φ80mm ；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6，外型尺寸</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W×D×H)(mm) :217×356×338。</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性能：</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使用世界领先的单体模块传感器UniBloc。与原来的传感器相比，零部件数为1/70。不使用螺丝和簧片的均一构造，使【响应性】和【温度特性】大幅提高，简单和小型化使【抗冲击性】提高。实现了即使长时间使用的信赖性和高质量测定的稳定性。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2，采用机械组件的密封结构、彻底抑制了过去的天平难以抑制的因风对流而产生的摇晃。即使在通风柜内也能比过去更稳定地使用。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3，内装“PSC”全自动校准功能，遇有室温变化影响灵敏度时，天平感知室温变化，自动开始校准；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4，使用定时校准功能，实现稳定的灵敏度。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5，内装“直通视窗”功能，连接只需1根电缆。不需安装任何软件。数据可输送至Windows的应用程序；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6，也可进行比重测定。与比重测定器具（选购件）配套可作比重计使用。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7，顺畅的门的开关，使称量作业轻松愉快。门装卸简单便于清扫。而且门轨装卸简便可进行更换；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8，内置RS-232C，数据I/0，键盘等通讯接口，方便连接打印机、电脑、键盘等外围设备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9，具有不同的称量模式，满足不同称量环境要求；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10，具有间隔定时输出、个数测定、单位换算、公式称量、模拟显示等内置应用程序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11，电源：交流电。</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配置：标准配置。</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color w:val="auto"/>
          <w:sz w:val="32"/>
          <w:szCs w:val="32"/>
          <w:lang w:val="en-US" w:eastAsia="zh-CN"/>
        </w:rPr>
      </w:pPr>
      <w:r>
        <w:rPr>
          <w:rFonts w:hint="eastAsia" w:asciiTheme="minorEastAsia" w:hAnsiTheme="minorEastAsia" w:cstheme="minorEastAsia"/>
          <w:b/>
          <w:bCs/>
          <w:color w:val="auto"/>
          <w:sz w:val="32"/>
          <w:szCs w:val="32"/>
          <w:lang w:val="en-US" w:eastAsia="zh-CN"/>
        </w:rPr>
        <w:t>四、</w:t>
      </w:r>
      <w:r>
        <w:rPr>
          <w:rFonts w:hint="eastAsia" w:asciiTheme="minorEastAsia" w:hAnsiTheme="minorEastAsia" w:eastAsiaTheme="minorEastAsia" w:cstheme="minorEastAsia"/>
          <w:b/>
          <w:bCs/>
          <w:color w:val="auto"/>
          <w:sz w:val="32"/>
          <w:szCs w:val="32"/>
          <w:lang w:val="en-US" w:eastAsia="zh-CN"/>
        </w:rPr>
        <w:t>可控温</w:t>
      </w:r>
      <w:r>
        <w:rPr>
          <w:rFonts w:hint="eastAsia" w:asciiTheme="minorEastAsia" w:hAnsiTheme="minorEastAsia" w:eastAsiaTheme="minorEastAsia" w:cstheme="minorEastAsia"/>
          <w:b/>
          <w:color w:val="auto"/>
          <w:sz w:val="32"/>
          <w:szCs w:val="32"/>
          <w:lang w:val="en-US" w:eastAsia="zh-CN"/>
        </w:rPr>
        <w:t>加热板参数</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cstheme="minorEastAsia"/>
          <w:b w:val="0"/>
          <w:bCs/>
          <w:color w:val="auto"/>
          <w:sz w:val="28"/>
          <w:szCs w:val="28"/>
          <w:lang w:val="en-US" w:eastAsia="zh-CN"/>
        </w:rPr>
        <w:t>（一）</w:t>
      </w:r>
      <w:r>
        <w:rPr>
          <w:rFonts w:hint="eastAsia" w:asciiTheme="minorEastAsia" w:hAnsiTheme="minorEastAsia" w:eastAsiaTheme="minorEastAsia" w:cstheme="minorEastAsia"/>
          <w:b w:val="0"/>
          <w:bCs/>
          <w:color w:val="auto"/>
          <w:sz w:val="28"/>
          <w:szCs w:val="28"/>
          <w:lang w:val="en-US" w:eastAsia="zh-CN"/>
        </w:rPr>
        <w:t>特点：</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1.实时温度值显示、倒计时显示。</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2.加热平台最高温度可达350℃。</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3.不锈钢加热平台，拥有高性能的加热器件，高精度的温控器，内置超温保护装置。</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4.平台表面采用纳米陶瓷工艺，耐磨，耐腐蚀。</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5.可使用外置PT1000温度传感器，实现对样品的精确控温*。</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6.体积小，重量轻，操作简便，使用寿命长。</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7.当盘面温度超过50℃时，红色流水灯亮起，提醒盘面温度过热，保护操作者安全。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cstheme="minorEastAsia"/>
          <w:b w:val="0"/>
          <w:bCs/>
          <w:color w:val="auto"/>
          <w:sz w:val="28"/>
          <w:szCs w:val="28"/>
          <w:lang w:val="en-US" w:eastAsia="zh-CN"/>
        </w:rPr>
        <w:t>（二）</w:t>
      </w:r>
      <w:r>
        <w:rPr>
          <w:rFonts w:hint="eastAsia" w:asciiTheme="minorEastAsia" w:hAnsiTheme="minorEastAsia" w:eastAsiaTheme="minorEastAsia" w:cstheme="minorEastAsia"/>
          <w:b w:val="0"/>
          <w:bCs/>
          <w:color w:val="auto"/>
          <w:sz w:val="28"/>
          <w:szCs w:val="28"/>
          <w:lang w:val="en-US" w:eastAsia="zh-CN"/>
        </w:rPr>
        <w:t>正常工作条件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1.使用环境温度：0℃~35℃</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2.相对湿度：≤70%</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3.使用电源：AC220V/50—60HZ</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cstheme="minorEastAsia"/>
          <w:b w:val="0"/>
          <w:bCs/>
          <w:color w:val="auto"/>
          <w:sz w:val="28"/>
          <w:szCs w:val="28"/>
          <w:lang w:val="en-US" w:eastAsia="zh-CN"/>
        </w:rPr>
        <w:t>（三）</w:t>
      </w:r>
      <w:r>
        <w:rPr>
          <w:rFonts w:hint="eastAsia" w:asciiTheme="minorEastAsia" w:hAnsiTheme="minorEastAsia" w:eastAsiaTheme="minorEastAsia" w:cstheme="minorEastAsia"/>
          <w:b w:val="0"/>
          <w:bCs/>
          <w:color w:val="auto"/>
          <w:sz w:val="28"/>
          <w:szCs w:val="28"/>
          <w:lang w:val="en-US" w:eastAsia="zh-CN"/>
        </w:rPr>
        <w:t>参数</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1.温度设置范围：0℃~350℃</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2.控温范围：室温+5℃~350℃</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3.时间设置：1min~99h59min/∞</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4.控温精度：±1°C (@&lt;100°C)，±1%(@&gt;100°C)</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5.显示精度：≤1℃</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8.最大搅拌量（H2O)</w:t>
      </w:r>
      <w:r>
        <w:rPr>
          <w:rFonts w:hint="eastAsia" w:asciiTheme="minorEastAsia" w:hAnsiTheme="minorEastAsia" w:eastAsiaTheme="minorEastAsia" w:cstheme="minorEastAsia"/>
          <w:b w:val="0"/>
          <w:bCs/>
          <w:color w:val="auto"/>
          <w:sz w:val="28"/>
          <w:szCs w:val="28"/>
          <w:lang w:val="en-US" w:eastAsia="zh-CN"/>
        </w:rPr>
        <w:tab/>
      </w:r>
      <w:r>
        <w:rPr>
          <w:rFonts w:hint="eastAsia" w:asciiTheme="minorEastAsia" w:hAnsiTheme="minorEastAsia" w:eastAsiaTheme="minorEastAsia" w:cstheme="minorEastAsia"/>
          <w:b w:val="0"/>
          <w:bCs/>
          <w:color w:val="auto"/>
          <w:sz w:val="28"/>
          <w:szCs w:val="28"/>
          <w:lang w:val="en-US" w:eastAsia="zh-CN"/>
        </w:rPr>
        <w:t>：≥3L</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9.平台尺寸</w:t>
      </w:r>
      <w:r>
        <w:rPr>
          <w:rFonts w:hint="eastAsia" w:asciiTheme="minorEastAsia" w:hAnsiTheme="minorEastAsia" w:eastAsiaTheme="minorEastAsia" w:cstheme="minorEastAsia"/>
          <w:b w:val="0"/>
          <w:bCs/>
          <w:color w:val="auto"/>
          <w:sz w:val="28"/>
          <w:szCs w:val="28"/>
          <w:lang w:val="en-US" w:eastAsia="zh-CN"/>
        </w:rPr>
        <w:tab/>
      </w:r>
      <w:r>
        <w:rPr>
          <w:rFonts w:hint="eastAsia" w:asciiTheme="minorEastAsia" w:hAnsiTheme="minorEastAsia" w:eastAsiaTheme="minorEastAsia" w:cstheme="minorEastAsia"/>
          <w:b w:val="0"/>
          <w:bCs/>
          <w:color w:val="auto"/>
          <w:sz w:val="28"/>
          <w:szCs w:val="28"/>
          <w:lang w:val="en-US" w:eastAsia="zh-CN"/>
        </w:rPr>
        <w:t>：≤142x142mm</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10.熔断器：250V  3A  Ф5×20</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11.外形尺寸（mm)：≤293x186x107mm</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12.重量：≤2.5kg</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color w:val="auto"/>
          <w:sz w:val="28"/>
          <w:szCs w:val="28"/>
          <w:lang w:val="en-US" w:eastAsia="zh-CN"/>
        </w:rPr>
      </w:pPr>
    </w:p>
    <w:p>
      <w:pPr>
        <w:spacing w:line="360" w:lineRule="auto"/>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b/>
          <w:bCs/>
          <w:color w:val="auto"/>
          <w:sz w:val="32"/>
          <w:szCs w:val="32"/>
          <w:lang w:val="en-US" w:eastAsia="zh-CN"/>
        </w:rPr>
        <w:t>五、</w:t>
      </w:r>
      <w:r>
        <w:rPr>
          <w:rFonts w:hint="eastAsia" w:asciiTheme="minorEastAsia" w:hAnsiTheme="minorEastAsia" w:eastAsiaTheme="minorEastAsia" w:cstheme="minorEastAsia"/>
          <w:b/>
          <w:color w:val="auto"/>
          <w:sz w:val="32"/>
          <w:szCs w:val="32"/>
          <w:lang w:val="en-US" w:eastAsia="zh-CN"/>
        </w:rPr>
        <w:t>原子吸收分光光度计（石墨炉火焰氢化物发生器一体机）</w:t>
      </w:r>
    </w:p>
    <w:p>
      <w:pPr>
        <w:keepNext w:val="0"/>
        <w:keepLines w:val="0"/>
        <w:pageBreakBefore w:val="0"/>
        <w:widowControl w:val="0"/>
        <w:numPr>
          <w:numId w:val="0"/>
        </w:numPr>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（一）</w:t>
      </w:r>
      <w:r>
        <w:rPr>
          <w:rFonts w:hint="eastAsia" w:asciiTheme="minorEastAsia" w:hAnsiTheme="minorEastAsia" w:eastAsiaTheme="minorEastAsia" w:cstheme="minorEastAsia"/>
          <w:sz w:val="28"/>
          <w:szCs w:val="28"/>
          <w:lang w:val="en-US" w:eastAsia="zh-CN"/>
        </w:rPr>
        <w:t>仪器描述：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主要用于金属元素的检测分析。</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（二）</w:t>
      </w:r>
      <w:r>
        <w:rPr>
          <w:rFonts w:hint="eastAsia" w:asciiTheme="minorEastAsia" w:hAnsiTheme="minorEastAsia" w:eastAsiaTheme="minorEastAsia" w:cstheme="minorEastAsia"/>
          <w:sz w:val="28"/>
          <w:szCs w:val="28"/>
        </w:rPr>
        <w:t>工作环境</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2.1使用温度范围：1</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°C～3</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°C</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2.2使用湿度范围：2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%（如果温度超过 30°C，湿度应该小于 70%）</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（三）</w:t>
      </w:r>
      <w:r>
        <w:rPr>
          <w:rFonts w:hint="eastAsia" w:asciiTheme="minorEastAsia" w:hAnsiTheme="minorEastAsia" w:eastAsiaTheme="minorEastAsia" w:cstheme="minorEastAsia"/>
          <w:sz w:val="28"/>
          <w:szCs w:val="28"/>
        </w:rPr>
        <w:t>技术指标</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3.1测光系统</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3.1.1★光学系统：火焰：光学双光束 </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 xml:space="preserve">石墨炉：电子双光束 </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光学双光束/电子双光束自动切换，三维全反射聚焦光学系统（无透镜聚焦）</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3.1.2★测定波长范围：185～900 nm</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3.1.3分光系统：象差校正型切尼尔-特纳装置</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3.1.4基线稳定性：≤0.004Abs/30min</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3.1.5★谱带宽：0.1，0.2,0.4,0.7,1.0，2.0nm</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6档自动切换）</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3.1.6▲燃烧器/石墨炉切换：火焰/石墨炉一体机，自动切换</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3.1.7★背景校正方式：快速氘灯法（BGC-D2）和快速自吸收法</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BGC-SR</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两种方式均用于火焰和石墨炉分析。火焰分析和石墨炉分析均能够对185～900 nm全波段进行背景校正。</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3.1.8检测器：高灵敏度光电倍增管</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3.1.9光栅刻线数：1800 lines/mm</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3.1.10波长重现性：≤0.1nm</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3.1.11波长准确度：≤±0.2nm</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3.1.12分辨率：0.1nm</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3.2灯</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3.2.1★灯座数量：8 灯座</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其中有两个灯座既可用于普通空心阴极灯，也可用于高性能空心阴极灯）</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3.2.2点灯方式：Emission, Non-BGC, BGC-SR, BGC-D2，D2</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3.2.3高性能空心阴极灯座：2只（可安置于8灯座上指定位置），高性能空心阴极灯最佳辅助电流自动优化设定。</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3.2.4点灯时间管理：可选择时间、电流×时间两种方式</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3.3火焰分析</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3.3.1燃烧头型式：空冷预混合型</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3.3.2喷雾器：Pt-Ir 毛细管，特氟隆喷嘴，陶瓷制撞击球，可使用氢氟酸</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3.3.3位置调节：前后上下位置自动调节，自动搜索最优燃烧器高度；</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2.3.4▲气体控制：燃气流量自动设定（0.1L/min步长）,最佳气体流量自动检索。</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3.3.5燃烧头：纯鈦制品，10cm缝长</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3.3.6雾化室：经特殊处理的聚丙烯材料制，耐腐蚀，雾化效率高</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3.3.7灵敏度值：2μg/mL Cu的吸光度≥0.30Abs</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3.3.8安全措施：气体泄</w:t>
      </w:r>
      <w:r>
        <w:rPr>
          <w:rFonts w:hint="eastAsia" w:asciiTheme="minorEastAsia" w:hAnsiTheme="minorEastAsia" w:eastAsiaTheme="minorEastAsia" w:cstheme="minorEastAsia"/>
          <w:sz w:val="28"/>
          <w:szCs w:val="28"/>
          <w:lang w:eastAsia="zh-CN"/>
        </w:rPr>
        <w:t>漏</w:t>
      </w:r>
      <w:r>
        <w:rPr>
          <w:rFonts w:hint="eastAsia" w:asciiTheme="minorEastAsia" w:hAnsiTheme="minorEastAsia" w:eastAsiaTheme="minorEastAsia" w:cstheme="minorEastAsia"/>
          <w:sz w:val="28"/>
          <w:szCs w:val="28"/>
        </w:rPr>
        <w:t>自动检查</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Air-C2H2 火焰优先点火</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 xml:space="preserve"> C2H2流量监视器（光传感器）</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Air/N2O自动切换</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防止易燃气体泄漏和燃烧器误使用装置</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压力监视器防止异常压力时的回火</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 xml:space="preserve"> 瞬时停电自动检测安全熄火</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排水槽水位监视器防止回火</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3.3.9检出限：Cu不大于0.004μg/mL</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3.3.10重现性：Cu相对标准偏差不大于1%</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3.4石墨炉分析</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3.4.1加热控制方式：灰化阶段开始光控方式，数字式PID技术防止过热。</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3.4.1.1原子化：光学温度控制方法</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3.4.1.2灰化：光学温度控制方法</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3.4.1.3干燥：数字式电流控制</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具有自动温度校正功能</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3.4.1.4★灵敏度测定方式：原子化阶段停气过程采用减压阀</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延长原子蒸汽停留时间</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提高灵敏度</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3.4.2★升温速率：最大升温速度≥3000℃ /秒</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3.4.3加热温度范围：室温～3000℃  </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3.4.4加热条件设定</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3.4.4.1级数：20等级</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3.4.4.2炉内浓缩：20次</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3.4.4.3升温程序最优化：具备升温程序自动最优化功能</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3.4.4.4内气体种类：2种，系统自动切换</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3.4.4.5加热方式：RAMP/STEP</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3.4.4.6灵敏度方式设定：具备高灵敏度方式设定</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3.4.4.7内气流量：0～1.50L/min, 0.01L/min 可调</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3.4.5灵敏度值：Pb 不大于1.0pg </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3.4.6安全措施：冷却水流量监视器</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气体压力监视器</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防止电流过载装置（遮断器和光传感器的双重确认</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石墨炉区域冷却确认</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3.5自动进样用于火焰和石墨炉分析</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3.5.1★火焰和石墨炉通用规格：一台自动进样器主机既可用于火焰分析也可用于石墨炉分析</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3.5.1.2最大样品个数：试剂用8个  样品60个</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都可以随机编排</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3.5.1.3功能：原点检测功能；自动清洗功能；自诊断功能；随机编排</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3.5.1.4喷管清洗：溶剂排出方式（石墨炉测定时） 溶剂吸引方式（火焰测定时）</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3.5.1.5样品容器：样品容器16mL</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火焰专用试管</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或 2mL</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石墨炉专用样品小瓶</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，试剂容器20ml  溶剂容器2000ml；</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3.5.1.6清洗液瓶：2L</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3.5.2石墨炉专用规格</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3.5.2.1采样功能：稀释功能  试剂添加功能</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3.5.2.2交叉污染：清洗口0.00001以下    混合口0.00001以下</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3.5.2.3进样量：2～80 μL</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3.5.2.4混合口清洗：溶剂排出方式、样品共洗方式</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3.5.2.5添加试剂数：最多4液体</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可设定样品、试剂的进样顺序（非混合时）</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3.5.2.6注射器：250 μL</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3.5.2.7重现性：1% R.S.D(20μL时</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3.5.2.8混合功能：使用混合口、可混合最大容量为600μL</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 xml:space="preserve">可混合液体数： 工作曲线法：最多5液体 </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标准加入法：最多6液体</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3.5.2.9★自动稀释再测定：根据工作曲线对未知样品的结果进行判断。能够外延法时，根据进入工作曲线的范围自动计算稀释倍数进行稀释。不能外延法时，稀释倍数一律为10倍</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3.6数据处理</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6.1</w:t>
      </w:r>
      <w:r>
        <w:rPr>
          <w:rFonts w:hint="eastAsia" w:asciiTheme="minorEastAsia" w:hAnsiTheme="minorEastAsia" w:eastAsiaTheme="minorEastAsia" w:cstheme="minorEastAsia"/>
          <w:sz w:val="28"/>
          <w:szCs w:val="28"/>
        </w:rPr>
        <w:t>软件环境：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Microsoft Windows 7 Professional (32位</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3.6.2测定方式：火焰吸收法，火焰微量进样调法，石墨炉法</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3.6.3参数设定：通过WizAArd软件设置</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3.6.4重复测定：最多20次。平均值、偏差</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SD)、变异系数</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RSD</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表示。通过指定SD值、RSD值消除异常值</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3.6.5灵敏度漂移校正：根据灵敏度监视自动校正工作曲线</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3.6.6多任务功能：测试进行中能够使用文字编辑等软件</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3.6.7顺序/结果显示：MRT 工作表</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3.6.8QA/AC：相关系数、LCS、SPK、样品上限、%RSD</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3.6.9浓度变换方式：工作曲线法</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可选择1次、2次、3次式）； 标准加入法及简易标准加入法（1次式）</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3.6.10基线校正：电子双光束基线漂移校正法（石墨炉）</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3.6.11表数据处理功能：通过输入采样量、稀释因子、定容量、系数进行最终浓度计算</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3.6.10条件读取：具有模板功能</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3.6.11结果打印：汇总报告</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3.6.12电子记录：注册ID /密码管理，按使用者级别的使用权限管理、日志记录、数据检查跟踪、电子签名。</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3.6.13随机资料中英文操作手册，厂家随机提供的应配附件、备件、专用工具、消耗品。</w:t>
      </w:r>
    </w:p>
    <w:p>
      <w:pPr>
        <w:keepNext w:val="0"/>
        <w:keepLines w:val="0"/>
        <w:pageBreakBefore w:val="0"/>
        <w:widowControl w:val="0"/>
        <w:kinsoku/>
        <w:wordWrap/>
        <w:overflowPunct/>
        <w:topLinePunct w:val="0"/>
        <w:autoSpaceDE/>
        <w:autoSpaceDN/>
        <w:bidi w:val="0"/>
        <w:spacing w:line="360" w:lineRule="auto"/>
        <w:ind w:left="-420" w:leftChars="-200"/>
        <w:jc w:val="both"/>
        <w:textAlignment w:val="auto"/>
        <w:rPr>
          <w:rFonts w:hint="eastAsia" w:asciiTheme="minorEastAsia" w:hAnsiTheme="minorEastAsia" w:eastAsiaTheme="minorEastAsia" w:cstheme="minorEastAsia"/>
          <w:b w:val="0"/>
          <w:bCs/>
          <w:kern w:val="0"/>
          <w:sz w:val="28"/>
          <w:szCs w:val="28"/>
        </w:rPr>
      </w:pPr>
      <w:r>
        <w:rPr>
          <w:rFonts w:hint="eastAsia" w:asciiTheme="minorEastAsia" w:hAnsiTheme="minorEastAsia" w:cstheme="minorEastAsia"/>
          <w:b w:val="0"/>
          <w:bCs/>
          <w:kern w:val="0"/>
          <w:sz w:val="28"/>
          <w:szCs w:val="28"/>
          <w:lang w:eastAsia="zh-CN"/>
        </w:rPr>
        <w:t>（</w:t>
      </w:r>
      <w:r>
        <w:rPr>
          <w:rFonts w:hint="eastAsia" w:asciiTheme="minorEastAsia" w:hAnsiTheme="minorEastAsia" w:cstheme="minorEastAsia"/>
          <w:b w:val="0"/>
          <w:bCs/>
          <w:kern w:val="0"/>
          <w:sz w:val="28"/>
          <w:szCs w:val="28"/>
          <w:lang w:val="en-US" w:eastAsia="zh-CN"/>
        </w:rPr>
        <w:t>四</w:t>
      </w:r>
      <w:r>
        <w:rPr>
          <w:rFonts w:hint="eastAsia" w:asciiTheme="minorEastAsia" w:hAnsiTheme="minorEastAsia" w:cstheme="minorEastAsia"/>
          <w:b w:val="0"/>
          <w:bCs/>
          <w:kern w:val="0"/>
          <w:sz w:val="28"/>
          <w:szCs w:val="28"/>
          <w:lang w:eastAsia="zh-CN"/>
        </w:rPr>
        <w:t>）</w:t>
      </w:r>
      <w:r>
        <w:rPr>
          <w:rFonts w:hint="eastAsia" w:asciiTheme="minorEastAsia" w:hAnsiTheme="minorEastAsia" w:eastAsiaTheme="minorEastAsia" w:cstheme="minorEastAsia"/>
          <w:b w:val="0"/>
          <w:bCs/>
          <w:kern w:val="0"/>
          <w:sz w:val="28"/>
          <w:szCs w:val="28"/>
        </w:rPr>
        <w:t>技术服务</w:t>
      </w:r>
    </w:p>
    <w:p>
      <w:pPr>
        <w:keepNext w:val="0"/>
        <w:keepLines w:val="0"/>
        <w:pageBreakBefore w:val="0"/>
        <w:widowControl w:val="0"/>
        <w:kinsoku/>
        <w:wordWrap/>
        <w:overflowPunct/>
        <w:topLinePunct w:val="0"/>
        <w:autoSpaceDE/>
        <w:autoSpaceDN/>
        <w:bidi w:val="0"/>
        <w:snapToGrid w:val="0"/>
        <w:spacing w:line="360" w:lineRule="auto"/>
        <w:ind w:left="420" w:hanging="560" w:hangingChars="200"/>
        <w:jc w:val="both"/>
        <w:textAlignment w:val="auto"/>
        <w:outlineLvl w:val="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4.1</w:t>
      </w:r>
      <w:r>
        <w:rPr>
          <w:rFonts w:hint="eastAsia" w:asciiTheme="minorEastAsia" w:hAnsiTheme="minorEastAsia" w:eastAsiaTheme="minorEastAsia" w:cstheme="minorEastAsia"/>
          <w:color w:val="000000"/>
          <w:sz w:val="28"/>
          <w:szCs w:val="28"/>
        </w:rPr>
        <w:t>维修服务：要求该产品厂家在广州</w:t>
      </w:r>
      <w:r>
        <w:rPr>
          <w:rFonts w:hint="eastAsia" w:asciiTheme="minorEastAsia" w:hAnsiTheme="minorEastAsia" w:eastAsiaTheme="minorEastAsia" w:cstheme="minorEastAsia"/>
          <w:color w:val="000000"/>
          <w:sz w:val="28"/>
          <w:szCs w:val="28"/>
          <w:lang w:val="en-US" w:eastAsia="zh-CN"/>
        </w:rPr>
        <w:t>市</w:t>
      </w:r>
      <w:r>
        <w:rPr>
          <w:rFonts w:hint="eastAsia" w:asciiTheme="minorEastAsia" w:hAnsiTheme="minorEastAsia" w:eastAsiaTheme="minorEastAsia" w:cstheme="minorEastAsia"/>
          <w:color w:val="000000"/>
          <w:sz w:val="28"/>
          <w:szCs w:val="28"/>
        </w:rPr>
        <w:t>设有固定的维修站及分公司，在广州</w:t>
      </w:r>
      <w:r>
        <w:rPr>
          <w:rFonts w:hint="eastAsia" w:asciiTheme="minorEastAsia" w:hAnsiTheme="minorEastAsia" w:eastAsiaTheme="minorEastAsia" w:cstheme="minorEastAsia"/>
          <w:color w:val="000000"/>
          <w:sz w:val="28"/>
          <w:szCs w:val="28"/>
          <w:lang w:val="en-US" w:eastAsia="zh-CN"/>
        </w:rPr>
        <w:t>市</w:t>
      </w:r>
      <w:r>
        <w:rPr>
          <w:rFonts w:hint="eastAsia" w:asciiTheme="minorEastAsia" w:hAnsiTheme="minorEastAsia" w:eastAsiaTheme="minorEastAsia" w:cstheme="minorEastAsia"/>
          <w:color w:val="000000"/>
          <w:sz w:val="28"/>
          <w:szCs w:val="28"/>
        </w:rPr>
        <w:t>内有常驻专业维修工程师，能提供及时有效的售后服务。维修站在24小时内对用户的服务要求作出响应，一般问题在48小时内、重大问题在一周内解决或提出明确解决方案。</w:t>
      </w:r>
    </w:p>
    <w:p>
      <w:pPr>
        <w:keepNext w:val="0"/>
        <w:keepLines w:val="0"/>
        <w:pageBreakBefore w:val="0"/>
        <w:widowControl w:val="0"/>
        <w:kinsoku/>
        <w:wordWrap/>
        <w:overflowPunct/>
        <w:topLinePunct w:val="0"/>
        <w:autoSpaceDE/>
        <w:autoSpaceDN/>
        <w:bidi w:val="0"/>
        <w:snapToGrid w:val="0"/>
        <w:spacing w:line="360" w:lineRule="auto"/>
        <w:ind w:left="420" w:hanging="560" w:hangingChars="200"/>
        <w:jc w:val="both"/>
        <w:textAlignment w:val="auto"/>
        <w:outlineLvl w:val="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▲4.3</w:t>
      </w:r>
      <w:r>
        <w:rPr>
          <w:rFonts w:hint="eastAsia" w:asciiTheme="minorEastAsia" w:hAnsiTheme="minorEastAsia" w:eastAsiaTheme="minorEastAsia" w:cstheme="minorEastAsia"/>
          <w:color w:val="000000"/>
          <w:sz w:val="28"/>
          <w:szCs w:val="28"/>
        </w:rPr>
        <w:t>生产厂家在广州的自有同品牌实验室拥有CNAS</w:t>
      </w:r>
      <w:r>
        <w:rPr>
          <w:rFonts w:hint="eastAsia" w:asciiTheme="minorEastAsia" w:hAnsiTheme="minorEastAsia" w:eastAsiaTheme="minorEastAsia" w:cstheme="minorEastAsia"/>
          <w:color w:val="000000"/>
          <w:sz w:val="28"/>
          <w:szCs w:val="28"/>
          <w:lang w:val="en-US" w:eastAsia="zh-CN"/>
        </w:rPr>
        <w:t>和CMA</w:t>
      </w:r>
      <w:r>
        <w:rPr>
          <w:rFonts w:hint="eastAsia" w:asciiTheme="minorEastAsia" w:hAnsiTheme="minorEastAsia" w:eastAsiaTheme="minorEastAsia" w:cstheme="minorEastAsia"/>
          <w:color w:val="000000"/>
          <w:sz w:val="28"/>
          <w:szCs w:val="28"/>
        </w:rPr>
        <w:t>认证证书，可以提供委托测试服务为优先</w:t>
      </w:r>
      <w:r>
        <w:rPr>
          <w:rFonts w:hint="eastAsia" w:asciiTheme="minorEastAsia" w:hAnsiTheme="minorEastAsia" w:eastAsiaTheme="minorEastAsia" w:cstheme="minorEastAsia"/>
          <w:color w:val="000000"/>
          <w:sz w:val="28"/>
          <w:szCs w:val="28"/>
          <w:lang w:eastAsia="zh-CN"/>
        </w:rPr>
        <w:t>。</w:t>
      </w:r>
    </w:p>
    <w:p>
      <w:pPr>
        <w:keepNext w:val="0"/>
        <w:keepLines w:val="0"/>
        <w:pageBreakBefore w:val="0"/>
        <w:widowControl w:val="0"/>
        <w:kinsoku/>
        <w:wordWrap/>
        <w:overflowPunct/>
        <w:topLinePunct w:val="0"/>
        <w:autoSpaceDE/>
        <w:autoSpaceDN/>
        <w:bidi w:val="0"/>
        <w:snapToGrid w:val="0"/>
        <w:spacing w:line="360" w:lineRule="auto"/>
        <w:ind w:left="420" w:hanging="560" w:hangingChars="200"/>
        <w:jc w:val="both"/>
        <w:textAlignment w:val="auto"/>
        <w:outlineLvl w:val="0"/>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lang w:val="en-US" w:eastAsia="zh-CN"/>
        </w:rPr>
        <w:t>▲4.4</w:t>
      </w:r>
      <w:r>
        <w:rPr>
          <w:rFonts w:hint="eastAsia" w:asciiTheme="minorEastAsia" w:hAnsiTheme="minorEastAsia" w:eastAsiaTheme="minorEastAsia" w:cstheme="minorEastAsia"/>
          <w:color w:val="000000"/>
          <w:sz w:val="28"/>
          <w:szCs w:val="28"/>
        </w:rPr>
        <w:t>生产厂家可在广州的分析实验室中提供免费预约使用显微成像原位质谱仪、DTG热重/差热同步测定仪、三重四极杆气质联用仪、单极液质联用仪、单极气质联用仪、三重四极杆液质联用仪、氨基甲酸酯柱后衍生系统、超临界液相色谱仪、超高压液相色谱仪、总有机碳分析仪、气相色谱仪、紫外可见近红外分光光度计、红外光谱仪、显微红外光谱仪、手持便携式拉曼光谱仪、荧光分光光度计、全自动前处理液相</w:t>
      </w:r>
      <w:r>
        <w:rPr>
          <w:rFonts w:hint="eastAsia" w:asciiTheme="minorEastAsia" w:hAnsiTheme="minorEastAsia" w:eastAsiaTheme="minorEastAsia" w:cstheme="minorEastAsia"/>
          <w:color w:val="000000"/>
          <w:sz w:val="28"/>
          <w:szCs w:val="28"/>
          <w:lang w:eastAsia="zh-CN"/>
        </w:rPr>
        <w:t>一气</w:t>
      </w:r>
      <w:r>
        <w:rPr>
          <w:rFonts w:hint="eastAsia" w:asciiTheme="minorEastAsia" w:hAnsiTheme="minorEastAsia" w:eastAsiaTheme="minorEastAsia" w:cstheme="minorEastAsia"/>
          <w:color w:val="000000"/>
          <w:sz w:val="28"/>
          <w:szCs w:val="28"/>
        </w:rPr>
        <w:t>相色谱质谱在线联用仪</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lang w:val="en-US" w:eastAsia="zh-CN"/>
        </w:rPr>
        <w:t>高效液相色谱与电感耦合等离子体质谱联用仪</w:t>
      </w:r>
      <w:r>
        <w:rPr>
          <w:rFonts w:hint="eastAsia" w:asciiTheme="minorEastAsia" w:hAnsiTheme="minorEastAsia" w:eastAsiaTheme="minorEastAsia" w:cstheme="minorEastAsia"/>
          <w:color w:val="000000"/>
          <w:sz w:val="28"/>
          <w:szCs w:val="28"/>
        </w:rPr>
        <w:t>等仪器的使用为优先</w:t>
      </w:r>
      <w:r>
        <w:rPr>
          <w:rFonts w:hint="eastAsia" w:asciiTheme="minorEastAsia" w:hAnsiTheme="minorEastAsia" w:eastAsiaTheme="minorEastAsia" w:cstheme="minorEastAsia"/>
          <w:color w:val="000000"/>
          <w:sz w:val="28"/>
          <w:szCs w:val="28"/>
          <w:lang w:eastAsia="zh-CN"/>
        </w:rPr>
        <w:t>。</w:t>
      </w:r>
    </w:p>
    <w:p>
      <w:pPr>
        <w:keepNext w:val="0"/>
        <w:keepLines w:val="0"/>
        <w:pageBreakBefore w:val="0"/>
        <w:widowControl w:val="0"/>
        <w:kinsoku/>
        <w:wordWrap/>
        <w:overflowPunct/>
        <w:topLinePunct w:val="0"/>
        <w:autoSpaceDE/>
        <w:autoSpaceDN/>
        <w:bidi w:val="0"/>
        <w:snapToGrid w:val="0"/>
        <w:spacing w:line="360" w:lineRule="auto"/>
        <w:ind w:left="420" w:hanging="560" w:hangingChars="200"/>
        <w:jc w:val="both"/>
        <w:textAlignment w:val="auto"/>
        <w:outlineLvl w:val="0"/>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lang w:val="en-US" w:eastAsia="zh-CN"/>
        </w:rPr>
        <w:t>4.5</w:t>
      </w:r>
      <w:r>
        <w:rPr>
          <w:rFonts w:hint="eastAsia" w:asciiTheme="minorEastAsia" w:hAnsiTheme="minorEastAsia" w:eastAsiaTheme="minorEastAsia" w:cstheme="minorEastAsia"/>
          <w:color w:val="000000"/>
          <w:sz w:val="28"/>
          <w:szCs w:val="28"/>
        </w:rPr>
        <w:t>生产厂家在广州市拥有2间</w:t>
      </w:r>
      <w:r>
        <w:rPr>
          <w:rFonts w:hint="eastAsia" w:asciiTheme="minorEastAsia" w:hAnsiTheme="minorEastAsia" w:eastAsiaTheme="minorEastAsia" w:cstheme="minorEastAsia"/>
          <w:color w:val="000000"/>
          <w:sz w:val="28"/>
          <w:szCs w:val="28"/>
          <w:lang w:val="en-US" w:eastAsia="zh-CN"/>
        </w:rPr>
        <w:t>或</w:t>
      </w:r>
      <w:r>
        <w:rPr>
          <w:rFonts w:hint="eastAsia" w:asciiTheme="minorEastAsia" w:hAnsiTheme="minorEastAsia" w:eastAsiaTheme="minorEastAsia" w:cstheme="minorEastAsia"/>
          <w:color w:val="000000"/>
          <w:sz w:val="28"/>
          <w:szCs w:val="28"/>
        </w:rPr>
        <w:t>以上自有的同品牌的分析仪器展示和应用方法开发实验室</w:t>
      </w:r>
      <w:r>
        <w:rPr>
          <w:rFonts w:hint="eastAsia" w:asciiTheme="minorEastAsia" w:hAnsiTheme="minorEastAsia" w:eastAsiaTheme="minorEastAsia" w:cstheme="minorEastAsia"/>
          <w:color w:val="000000"/>
          <w:sz w:val="28"/>
          <w:szCs w:val="28"/>
          <w:lang w:eastAsia="zh-CN"/>
        </w:rPr>
        <w:t>。</w:t>
      </w:r>
    </w:p>
    <w:p>
      <w:pPr>
        <w:keepNext w:val="0"/>
        <w:keepLines w:val="0"/>
        <w:pageBreakBefore w:val="0"/>
        <w:widowControl w:val="0"/>
        <w:kinsoku/>
        <w:wordWrap/>
        <w:overflowPunct/>
        <w:topLinePunct w:val="0"/>
        <w:autoSpaceDE/>
        <w:autoSpaceDN/>
        <w:bidi w:val="0"/>
        <w:snapToGrid w:val="0"/>
        <w:spacing w:line="360" w:lineRule="auto"/>
        <w:ind w:left="420" w:hanging="643" w:hangingChars="200"/>
        <w:jc w:val="both"/>
        <w:textAlignment w:val="auto"/>
        <w:outlineLvl w:val="0"/>
        <w:rPr>
          <w:rFonts w:hint="eastAsia" w:asciiTheme="minorEastAsia" w:hAnsiTheme="minorEastAsia" w:eastAsiaTheme="minorEastAsia" w:cstheme="minorEastAsia"/>
          <w:b/>
          <w:bCs/>
          <w:color w:val="000000"/>
          <w:sz w:val="32"/>
          <w:szCs w:val="32"/>
          <w:lang w:val="en-US" w:eastAsia="zh-CN"/>
        </w:rPr>
      </w:pPr>
    </w:p>
    <w:p>
      <w:pPr>
        <w:spacing w:line="360" w:lineRule="auto"/>
        <w:jc w:val="both"/>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六、</w:t>
      </w:r>
      <w:r>
        <w:rPr>
          <w:rFonts w:hint="eastAsia" w:asciiTheme="minorEastAsia" w:hAnsiTheme="minorEastAsia" w:eastAsiaTheme="minorEastAsia" w:cstheme="minorEastAsia"/>
          <w:b/>
          <w:bCs/>
          <w:color w:val="000000"/>
          <w:kern w:val="0"/>
          <w:sz w:val="32"/>
          <w:szCs w:val="32"/>
        </w:rPr>
        <w:t>氢化物发生原子荧光光度计</w:t>
      </w:r>
      <w:r>
        <w:rPr>
          <w:rFonts w:hint="eastAsia" w:asciiTheme="minorEastAsia" w:hAnsiTheme="minorEastAsia" w:eastAsiaTheme="minorEastAsia" w:cstheme="minorEastAsia"/>
          <w:b/>
          <w:bCs/>
          <w:color w:val="000000"/>
          <w:kern w:val="0"/>
          <w:sz w:val="32"/>
          <w:szCs w:val="32"/>
          <w:lang w:val="en-US" w:eastAsia="zh-CN"/>
        </w:rPr>
        <w:t>技术参数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720" w:right="0" w:firstLine="0"/>
        <w:jc w:val="both"/>
        <w:textAlignment w:val="baseline"/>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shd w:val="clear" w:color="auto" w:fill="FFFFFF"/>
          <w:vertAlign w:val="baseline"/>
          <w:lang w:val="en-US" w:eastAsia="zh-CN"/>
        </w:rPr>
        <w:t>1.</w:t>
      </w:r>
      <w:r>
        <w:rPr>
          <w:rFonts w:hint="eastAsia" w:asciiTheme="minorEastAsia" w:hAnsiTheme="minorEastAsia" w:eastAsiaTheme="minorEastAsia" w:cstheme="minorEastAsia"/>
          <w:i w:val="0"/>
          <w:iCs w:val="0"/>
          <w:caps w:val="0"/>
          <w:color w:val="000000"/>
          <w:spacing w:val="0"/>
          <w:sz w:val="28"/>
          <w:szCs w:val="28"/>
          <w:shd w:val="clear" w:color="auto" w:fill="FFFFFF"/>
          <w:vertAlign w:val="baseline"/>
        </w:rPr>
        <w:t>仪器灯位数：可同时安装2支元素灯，一体化蔽光同步配置。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720" w:right="0" w:firstLine="0"/>
        <w:jc w:val="both"/>
        <w:textAlignment w:val="baseline"/>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shd w:val="clear" w:color="auto" w:fill="FFFFFF"/>
          <w:vertAlign w:val="baseline"/>
          <w:lang w:val="en-US" w:eastAsia="zh-CN"/>
        </w:rPr>
        <w:t>2.</w:t>
      </w:r>
      <w:r>
        <w:rPr>
          <w:rFonts w:hint="eastAsia" w:asciiTheme="minorEastAsia" w:hAnsiTheme="minorEastAsia" w:eastAsiaTheme="minorEastAsia" w:cstheme="minorEastAsia"/>
          <w:i w:val="0"/>
          <w:iCs w:val="0"/>
          <w:caps w:val="0"/>
          <w:color w:val="000000"/>
          <w:spacing w:val="0"/>
          <w:sz w:val="28"/>
          <w:szCs w:val="28"/>
          <w:shd w:val="clear" w:color="auto" w:fill="FFFFFF"/>
          <w:vertAlign w:val="baseline"/>
        </w:rPr>
        <w:t>可双通道同时检测，实现一次进样同时检测两个元素的含量。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720" w:right="0" w:firstLine="0"/>
        <w:jc w:val="both"/>
        <w:textAlignment w:val="baseline"/>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shd w:val="clear" w:color="auto" w:fill="FFFFFF"/>
          <w:vertAlign w:val="baseline"/>
          <w:lang w:val="en-US" w:eastAsia="zh-CN"/>
        </w:rPr>
        <w:t>3.</w:t>
      </w:r>
      <w:r>
        <w:rPr>
          <w:rFonts w:hint="eastAsia" w:asciiTheme="minorEastAsia" w:hAnsiTheme="minorEastAsia" w:eastAsiaTheme="minorEastAsia" w:cstheme="minorEastAsia"/>
          <w:i w:val="0"/>
          <w:iCs w:val="0"/>
          <w:caps w:val="0"/>
          <w:color w:val="000000"/>
          <w:spacing w:val="0"/>
          <w:sz w:val="28"/>
          <w:szCs w:val="28"/>
          <w:shd w:val="clear" w:color="auto" w:fill="FFFFFF"/>
          <w:vertAlign w:val="baseline"/>
        </w:rPr>
        <w:t>原子化器高度无需调节，自动点火。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720" w:right="0" w:firstLine="0"/>
        <w:jc w:val="both"/>
        <w:textAlignment w:val="baseline"/>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shd w:val="clear" w:color="auto" w:fill="FFFFFF"/>
          <w:vertAlign w:val="baseline"/>
          <w:lang w:val="en-US" w:eastAsia="zh-CN"/>
        </w:rPr>
        <w:t>4.</w:t>
      </w:r>
      <w:r>
        <w:rPr>
          <w:rFonts w:hint="eastAsia" w:asciiTheme="minorEastAsia" w:hAnsiTheme="minorEastAsia" w:eastAsiaTheme="minorEastAsia" w:cstheme="minorEastAsia"/>
          <w:i w:val="0"/>
          <w:iCs w:val="0"/>
          <w:caps w:val="0"/>
          <w:color w:val="000000"/>
          <w:spacing w:val="0"/>
          <w:sz w:val="28"/>
          <w:szCs w:val="28"/>
          <w:shd w:val="clear" w:color="auto" w:fill="FFFFFF"/>
          <w:vertAlign w:val="baseline"/>
        </w:rPr>
        <w:t>进样系统：100位以上三维矩阵式全自动进样器；具有主动洗针功能，避免高浓度样品带来的交叉污染；工作过程中可更换样品盘，提高工作效率。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720" w:right="0" w:firstLine="0"/>
        <w:jc w:val="both"/>
        <w:textAlignment w:val="baseline"/>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shd w:val="clear" w:color="auto" w:fill="FFFFFF"/>
          <w:vertAlign w:val="baseline"/>
          <w:lang w:val="en-US" w:eastAsia="zh-CN"/>
        </w:rPr>
        <w:t>5.</w:t>
      </w:r>
      <w:r>
        <w:rPr>
          <w:rFonts w:hint="eastAsia" w:asciiTheme="minorEastAsia" w:hAnsiTheme="minorEastAsia" w:eastAsiaTheme="minorEastAsia" w:cstheme="minorEastAsia"/>
          <w:i w:val="0"/>
          <w:iCs w:val="0"/>
          <w:caps w:val="0"/>
          <w:color w:val="000000"/>
          <w:spacing w:val="0"/>
          <w:sz w:val="28"/>
          <w:szCs w:val="28"/>
          <w:shd w:val="clear" w:color="auto" w:fill="FFFFFF"/>
          <w:vertAlign w:val="baseline"/>
        </w:rPr>
        <w:t>双蠕动泵配置，具有自动定标功能。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720" w:right="0" w:firstLine="0"/>
        <w:jc w:val="both"/>
        <w:textAlignment w:val="baseline"/>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shd w:val="clear" w:color="auto" w:fill="FFFFFF"/>
          <w:vertAlign w:val="baseline"/>
          <w:lang w:val="en-US" w:eastAsia="zh-CN"/>
        </w:rPr>
        <w:t>6.</w:t>
      </w:r>
      <w:r>
        <w:rPr>
          <w:rFonts w:hint="eastAsia" w:asciiTheme="minorEastAsia" w:hAnsiTheme="minorEastAsia" w:eastAsiaTheme="minorEastAsia" w:cstheme="minorEastAsia"/>
          <w:i w:val="0"/>
          <w:iCs w:val="0"/>
          <w:caps w:val="0"/>
          <w:color w:val="000000"/>
          <w:spacing w:val="0"/>
          <w:sz w:val="28"/>
          <w:szCs w:val="28"/>
          <w:shd w:val="clear" w:color="auto" w:fill="FFFFFF"/>
          <w:vertAlign w:val="baseline"/>
        </w:rPr>
        <w:t>反应器采用特殊材质3D打印技术制成，死体积小，保证样品充分反应。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720" w:right="0" w:firstLine="0"/>
        <w:jc w:val="both"/>
        <w:textAlignment w:val="baseline"/>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shd w:val="clear" w:color="auto" w:fill="FFFFFF"/>
          <w:vertAlign w:val="baseline"/>
          <w:lang w:val="en-US" w:eastAsia="zh-CN"/>
        </w:rPr>
        <w:t>7.</w:t>
      </w:r>
      <w:r>
        <w:rPr>
          <w:rFonts w:hint="eastAsia" w:asciiTheme="minorEastAsia" w:hAnsiTheme="minorEastAsia" w:eastAsiaTheme="minorEastAsia" w:cstheme="minorEastAsia"/>
          <w:i w:val="0"/>
          <w:iCs w:val="0"/>
          <w:caps w:val="0"/>
          <w:color w:val="000000"/>
          <w:spacing w:val="0"/>
          <w:sz w:val="28"/>
          <w:szCs w:val="28"/>
          <w:shd w:val="clear" w:color="auto" w:fill="FFFFFF"/>
          <w:vertAlign w:val="baseline"/>
        </w:rPr>
        <w:t>具有氩气低气压自动提示报警功能及防回火的气路保护装置。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720" w:right="0" w:firstLine="0"/>
        <w:jc w:val="both"/>
        <w:textAlignment w:val="baseline"/>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shd w:val="clear" w:color="auto" w:fill="FFFFFF"/>
          <w:vertAlign w:val="baseline"/>
          <w:lang w:val="en-US" w:eastAsia="zh-CN"/>
        </w:rPr>
        <w:t>8.</w:t>
      </w:r>
      <w:r>
        <w:rPr>
          <w:rFonts w:hint="eastAsia" w:asciiTheme="minorEastAsia" w:hAnsiTheme="minorEastAsia" w:eastAsiaTheme="minorEastAsia" w:cstheme="minorEastAsia"/>
          <w:i w:val="0"/>
          <w:iCs w:val="0"/>
          <w:caps w:val="0"/>
          <w:color w:val="000000"/>
          <w:spacing w:val="0"/>
          <w:sz w:val="28"/>
          <w:szCs w:val="28"/>
          <w:shd w:val="clear" w:color="auto" w:fill="FFFFFF"/>
          <w:vertAlign w:val="baseline"/>
        </w:rPr>
        <w:t>关机时自动切断气源，做样时气路自动开启，有效节约氩气消耗量。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720" w:right="0" w:firstLine="0"/>
        <w:jc w:val="both"/>
        <w:textAlignment w:val="baseline"/>
        <w:rPr>
          <w:rFonts w:hint="eastAsia" w:asciiTheme="minorEastAsia" w:hAnsiTheme="minorEastAsia" w:eastAsiaTheme="minorEastAsia" w:cstheme="minorEastAsia"/>
          <w:i w:val="0"/>
          <w:iCs w:val="0"/>
          <w:caps w:val="0"/>
          <w:color w:val="000000"/>
          <w:spacing w:val="0"/>
          <w:sz w:val="28"/>
          <w:szCs w:val="28"/>
          <w:shd w:val="clear" w:color="auto" w:fill="FFFFFF"/>
          <w:vertAlign w:val="baseline"/>
        </w:rPr>
      </w:pPr>
      <w:r>
        <w:rPr>
          <w:rFonts w:hint="eastAsia" w:asciiTheme="minorEastAsia" w:hAnsiTheme="minorEastAsia" w:eastAsiaTheme="minorEastAsia" w:cstheme="minorEastAsia"/>
          <w:i w:val="0"/>
          <w:iCs w:val="0"/>
          <w:caps w:val="0"/>
          <w:color w:val="000000"/>
          <w:spacing w:val="0"/>
          <w:sz w:val="28"/>
          <w:szCs w:val="28"/>
          <w:shd w:val="clear" w:color="auto" w:fill="FFFFFF"/>
          <w:vertAlign w:val="baseline"/>
          <w:lang w:val="en-US" w:eastAsia="zh-CN"/>
        </w:rPr>
        <w:t>9.</w:t>
      </w:r>
      <w:r>
        <w:rPr>
          <w:rFonts w:hint="eastAsia" w:asciiTheme="minorEastAsia" w:hAnsiTheme="minorEastAsia" w:eastAsiaTheme="minorEastAsia" w:cstheme="minorEastAsia"/>
          <w:i w:val="0"/>
          <w:iCs w:val="0"/>
          <w:caps w:val="0"/>
          <w:color w:val="000000"/>
          <w:spacing w:val="0"/>
          <w:sz w:val="28"/>
          <w:szCs w:val="28"/>
          <w:shd w:val="clear" w:color="auto" w:fill="FFFFFF"/>
          <w:vertAlign w:val="baseline"/>
        </w:rPr>
        <w:t>仪器状态指示灯用不同颜色实时显示仪器关机、待机、工作等不同状态。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720" w:right="0" w:firstLine="0"/>
        <w:jc w:val="both"/>
        <w:textAlignment w:val="baseline"/>
        <w:rPr>
          <w:rFonts w:hint="eastAsia" w:asciiTheme="minorEastAsia" w:hAnsiTheme="minorEastAsia" w:eastAsiaTheme="minorEastAsia" w:cstheme="minorEastAsia"/>
          <w:i w:val="0"/>
          <w:iCs w:val="0"/>
          <w:caps w:val="0"/>
          <w:color w:val="000000"/>
          <w:spacing w:val="0"/>
          <w:sz w:val="28"/>
          <w:szCs w:val="28"/>
          <w:shd w:val="clear" w:color="auto" w:fill="FFFFFF"/>
          <w:vertAlign w:val="baseline"/>
          <w:lang w:val="en-US" w:eastAsia="zh-CN"/>
        </w:rPr>
      </w:pPr>
    </w:p>
    <w:p>
      <w:pPr>
        <w:spacing w:line="360" w:lineRule="auto"/>
        <w:jc w:val="both"/>
        <w:rPr>
          <w:rFonts w:hint="eastAsia" w:asciiTheme="minorEastAsia" w:hAnsiTheme="minorEastAsia" w:eastAsiaTheme="minorEastAsia" w:cstheme="minorEastAsia"/>
          <w:b/>
          <w:color w:val="000000"/>
          <w:sz w:val="32"/>
          <w:szCs w:val="32"/>
          <w:lang w:val="en-US" w:eastAsia="zh-CN"/>
        </w:rPr>
      </w:pPr>
      <w:r>
        <w:rPr>
          <w:rFonts w:hint="eastAsia" w:asciiTheme="minorEastAsia" w:hAnsiTheme="minorEastAsia" w:cstheme="minorEastAsia"/>
          <w:b/>
          <w:bCs/>
          <w:sz w:val="32"/>
          <w:szCs w:val="32"/>
          <w:lang w:val="en-US" w:eastAsia="zh-CN"/>
        </w:rPr>
        <w:t>七、</w:t>
      </w:r>
      <w:r>
        <w:rPr>
          <w:rFonts w:hint="eastAsia" w:asciiTheme="minorEastAsia" w:hAnsiTheme="minorEastAsia" w:eastAsiaTheme="minorEastAsia" w:cstheme="minorEastAsia"/>
          <w:b/>
          <w:bCs/>
          <w:color w:val="000000"/>
          <w:sz w:val="32"/>
          <w:szCs w:val="32"/>
        </w:rPr>
        <w:t>气相色谱仪</w:t>
      </w:r>
      <w:r>
        <w:rPr>
          <w:rFonts w:hint="eastAsia" w:asciiTheme="minorEastAsia" w:hAnsiTheme="minorEastAsia" w:eastAsiaTheme="minorEastAsia" w:cstheme="minorEastAsia"/>
          <w:b/>
          <w:bCs/>
          <w:color w:val="000000"/>
          <w:sz w:val="32"/>
          <w:szCs w:val="32"/>
          <w:lang w:val="en-US" w:eastAsia="zh-CN"/>
        </w:rPr>
        <w:t>技术参数</w:t>
      </w:r>
    </w:p>
    <w:p>
      <w:pPr>
        <w:keepNext w:val="0"/>
        <w:keepLines w:val="0"/>
        <w:pageBreakBefore w:val="0"/>
        <w:widowControl/>
        <w:numPr>
          <w:numId w:val="0"/>
        </w:numPr>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cstheme="minorEastAsia"/>
          <w:b w:val="0"/>
          <w:bCs/>
          <w:sz w:val="28"/>
          <w:szCs w:val="28"/>
          <w:lang w:val="en-US" w:eastAsia="zh-CN"/>
        </w:rPr>
        <w:t>（一）</w:t>
      </w:r>
      <w:r>
        <w:rPr>
          <w:rFonts w:hint="eastAsia" w:asciiTheme="minorEastAsia" w:hAnsiTheme="minorEastAsia" w:eastAsiaTheme="minorEastAsia" w:cstheme="minorEastAsia"/>
          <w:b w:val="0"/>
          <w:bCs/>
          <w:sz w:val="28"/>
          <w:szCs w:val="28"/>
          <w:lang w:val="en-US" w:eastAsia="zh-CN"/>
        </w:rPr>
        <w:t>配置要求：</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1.1气相色谱仪主机（带FID检测器及分流/无分流进样口、AFC/APC载气控制）：1台；</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1.2气路附件；1套</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色谱工作站1套；</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自动进样器：1套；</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毛细管柱：</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根</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氢气发生器；1台</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 xml:space="preserve"> 空气压缩机；1台</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商务电脑及打印机：1套</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val="0"/>
          <w:bCs/>
          <w:sz w:val="28"/>
          <w:szCs w:val="28"/>
        </w:rPr>
      </w:pPr>
      <w:r>
        <w:rPr>
          <w:rFonts w:hint="eastAsia" w:asciiTheme="minorEastAsia" w:hAnsiTheme="minorEastAsia" w:cstheme="minorEastAsia"/>
          <w:b w:val="0"/>
          <w:bCs/>
          <w:sz w:val="28"/>
          <w:szCs w:val="28"/>
          <w:lang w:val="en-US" w:eastAsia="zh-CN"/>
        </w:rPr>
        <w:t>（二）</w:t>
      </w:r>
      <w:r>
        <w:rPr>
          <w:rFonts w:hint="eastAsia" w:asciiTheme="minorEastAsia" w:hAnsiTheme="minorEastAsia" w:eastAsiaTheme="minorEastAsia" w:cstheme="minorEastAsia"/>
          <w:b w:val="0"/>
          <w:bCs/>
          <w:sz w:val="28"/>
          <w:szCs w:val="28"/>
        </w:rPr>
        <w:t>快速加热和冷却的柱温箱</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2.1</w:t>
      </w:r>
      <w:r>
        <w:rPr>
          <w:rFonts w:hint="eastAsia" w:asciiTheme="minorEastAsia" w:hAnsiTheme="minorEastAsia" w:eastAsiaTheme="minorEastAsia" w:cstheme="minorEastAsia"/>
          <w:color w:val="auto"/>
          <w:sz w:val="28"/>
          <w:szCs w:val="28"/>
        </w:rPr>
        <w:t xml:space="preserve"> 柱箱温度：室温以上4℃ ～ 450℃（使用液态CO</w:t>
      </w:r>
      <w:r>
        <w:rPr>
          <w:rFonts w:hint="eastAsia" w:asciiTheme="minorEastAsia" w:hAnsiTheme="minorEastAsia" w:eastAsiaTheme="minorEastAsia" w:cstheme="minorEastAsia"/>
          <w:color w:val="auto"/>
          <w:sz w:val="28"/>
          <w:szCs w:val="28"/>
          <w:vertAlign w:val="subscript"/>
        </w:rPr>
        <w:t>2</w:t>
      </w:r>
      <w:r>
        <w:rPr>
          <w:rFonts w:hint="eastAsia" w:asciiTheme="minorEastAsia" w:hAnsiTheme="minorEastAsia" w:eastAsiaTheme="minorEastAsia" w:cstheme="minorEastAsia"/>
          <w:color w:val="auto"/>
          <w:sz w:val="28"/>
          <w:szCs w:val="28"/>
        </w:rPr>
        <w:t>时可达-45℃，液氮可达-90℃）</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2.2</w:t>
      </w:r>
      <w:r>
        <w:rPr>
          <w:rFonts w:hint="eastAsia" w:asciiTheme="minorEastAsia" w:hAnsiTheme="minorEastAsia" w:eastAsiaTheme="minorEastAsia" w:cstheme="minorEastAsia"/>
          <w:sz w:val="28"/>
          <w:szCs w:val="28"/>
        </w:rPr>
        <w:t>程序升温：20阶21平台</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 xml:space="preserve"> 最大升温速率：≥</w:t>
      </w:r>
      <w:r>
        <w:rPr>
          <w:rFonts w:hint="eastAsia" w:asciiTheme="minorEastAsia" w:hAnsiTheme="minorEastAsia" w:eastAsiaTheme="minorEastAsia" w:cstheme="minorEastAsia"/>
          <w:color w:val="auto"/>
          <w:sz w:val="28"/>
          <w:szCs w:val="28"/>
          <w:lang w:val="en-US" w:eastAsia="zh-CN"/>
        </w:rPr>
        <w:t>250</w:t>
      </w:r>
      <w:r>
        <w:rPr>
          <w:rFonts w:hint="eastAsia" w:asciiTheme="minorEastAsia" w:hAnsiTheme="minorEastAsia" w:eastAsiaTheme="minorEastAsia" w:cstheme="minorEastAsia"/>
          <w:color w:val="auto"/>
          <w:sz w:val="28"/>
          <w:szCs w:val="28"/>
        </w:rPr>
        <w:t>℃/min，以0.01℃/min增加</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主机标配，无须添加任何附件）</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2.4</w:t>
      </w:r>
      <w:r>
        <w:rPr>
          <w:rFonts w:hint="eastAsia" w:asciiTheme="minorEastAsia" w:hAnsiTheme="minorEastAsia" w:eastAsiaTheme="minorEastAsia" w:cstheme="minorEastAsia"/>
          <w:sz w:val="28"/>
          <w:szCs w:val="28"/>
        </w:rPr>
        <w:t>温度设定精度：0.1℃</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2.5</w:t>
      </w:r>
      <w:r>
        <w:rPr>
          <w:rFonts w:hint="eastAsia" w:asciiTheme="minorEastAsia" w:hAnsiTheme="minorEastAsia" w:eastAsiaTheme="minorEastAsia" w:cstheme="minorEastAsia"/>
          <w:sz w:val="28"/>
          <w:szCs w:val="28"/>
        </w:rPr>
        <w:t>控温精度：0.01℃</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2.6</w:t>
      </w:r>
      <w:r>
        <w:rPr>
          <w:rFonts w:hint="eastAsia" w:asciiTheme="minorEastAsia" w:hAnsiTheme="minorEastAsia" w:eastAsiaTheme="minorEastAsia" w:cstheme="minorEastAsia"/>
          <w:sz w:val="28"/>
          <w:szCs w:val="28"/>
        </w:rPr>
        <w:t>温度稳定性：周围温度每变化1℃，柱温箱温度变化小于0.01℃</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▲2.7</w:t>
      </w:r>
      <w:r>
        <w:rPr>
          <w:rFonts w:hint="eastAsia" w:asciiTheme="minorEastAsia" w:hAnsiTheme="minorEastAsia" w:eastAsiaTheme="minorEastAsia" w:cstheme="minorEastAsia"/>
          <w:color w:val="auto"/>
          <w:sz w:val="28"/>
          <w:szCs w:val="28"/>
        </w:rPr>
        <w:t>冷却速度：从 450 降到 50℃ ≤3.5min</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须提供厂家盖章证明文件）</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2.8</w:t>
      </w:r>
      <w:r>
        <w:rPr>
          <w:rFonts w:hint="eastAsia" w:asciiTheme="minorEastAsia" w:hAnsiTheme="minorEastAsia" w:eastAsiaTheme="minorEastAsia" w:cstheme="minorEastAsia"/>
          <w:sz w:val="28"/>
          <w:szCs w:val="28"/>
        </w:rPr>
        <w:t>具有柱温箱温度的自动保护功能。</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2.9</w:t>
      </w:r>
      <w:r>
        <w:rPr>
          <w:rFonts w:hint="eastAsia" w:asciiTheme="minorEastAsia" w:hAnsiTheme="minorEastAsia" w:eastAsiaTheme="minorEastAsia" w:cstheme="minorEastAsia"/>
          <w:sz w:val="28"/>
          <w:szCs w:val="28"/>
        </w:rPr>
        <w:t>最大运行时间：9999.99分钟</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val="0"/>
          <w:bCs/>
          <w:sz w:val="28"/>
          <w:szCs w:val="28"/>
          <w:lang w:eastAsia="zh-CN"/>
        </w:rPr>
      </w:pPr>
      <w:r>
        <w:rPr>
          <w:rFonts w:hint="eastAsia" w:asciiTheme="minorEastAsia" w:hAnsiTheme="minorEastAsia" w:cstheme="minorEastAsia"/>
          <w:b w:val="0"/>
          <w:bCs/>
          <w:sz w:val="28"/>
          <w:szCs w:val="28"/>
          <w:lang w:val="en-US" w:eastAsia="zh-CN"/>
        </w:rPr>
        <w:t>（三）</w:t>
      </w:r>
      <w:r>
        <w:rPr>
          <w:rFonts w:hint="eastAsia" w:asciiTheme="minorEastAsia" w:hAnsiTheme="minorEastAsia" w:eastAsiaTheme="minorEastAsia" w:cstheme="minorEastAsia"/>
          <w:b w:val="0"/>
          <w:bCs/>
          <w:sz w:val="28"/>
          <w:szCs w:val="28"/>
        </w:rPr>
        <w:t>进样单元</w:t>
      </w:r>
      <w:r>
        <w:rPr>
          <w:rFonts w:hint="eastAsia" w:asciiTheme="minorEastAsia" w:hAnsiTheme="minorEastAsia" w:eastAsiaTheme="minorEastAsia" w:cstheme="minorEastAsia"/>
          <w:b w:val="0"/>
          <w:bCs/>
          <w:sz w:val="28"/>
          <w:szCs w:val="28"/>
          <w:lang w:eastAsia="zh-CN"/>
        </w:rPr>
        <w:t>：</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w:t>
      </w:r>
      <w:r>
        <w:rPr>
          <w:rFonts w:hint="eastAsia" w:asciiTheme="minorEastAsia" w:hAnsiTheme="minorEastAsia" w:eastAsiaTheme="minorEastAsia" w:cstheme="minorEastAsia"/>
          <w:sz w:val="28"/>
          <w:szCs w:val="28"/>
        </w:rPr>
        <w:t>最多可同时安装三个独立控温的进样单元，由先进的电子流量控制系统控制（AFC）。</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1. 分流/不分流进样口</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1.1  </w:t>
      </w:r>
      <w:r>
        <w:rPr>
          <w:rFonts w:hint="eastAsia" w:asciiTheme="minorEastAsia" w:hAnsiTheme="minorEastAsia" w:eastAsiaTheme="minorEastAsia" w:cstheme="minorEastAsia"/>
          <w:color w:val="auto"/>
          <w:sz w:val="28"/>
          <w:szCs w:val="28"/>
        </w:rPr>
        <w:t>最高温度：420℃</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  配备全自动电子流量控制系统AFC，具备室温补偿和自动环境补偿功能</w:t>
      </w:r>
    </w:p>
    <w:p>
      <w:pPr>
        <w:keepNext w:val="0"/>
        <w:keepLines w:val="0"/>
        <w:pageBreakBefore w:val="0"/>
        <w:widowControl/>
        <w:kinsoku/>
        <w:wordWrap/>
        <w:overflowPunct w:val="0"/>
        <w:topLinePunct w:val="0"/>
        <w:autoSpaceDE w:val="0"/>
        <w:autoSpaceDN w:val="0"/>
        <w:bidi w:val="0"/>
        <w:adjustRightInd w:val="0"/>
        <w:snapToGrid w:val="0"/>
        <w:spacing w:line="360" w:lineRule="auto"/>
        <w:ind w:left="504" w:leftChars="240"/>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支持恒流，恒压，程序增加流速，程序升压及压力脉冲等操作模式以及恒</w:t>
      </w:r>
    </w:p>
    <w:p>
      <w:pPr>
        <w:keepNext w:val="0"/>
        <w:keepLines w:val="0"/>
        <w:pageBreakBefore w:val="0"/>
        <w:widowControl/>
        <w:kinsoku/>
        <w:wordWrap/>
        <w:overflowPunct w:val="0"/>
        <w:topLinePunct w:val="0"/>
        <w:autoSpaceDE w:val="0"/>
        <w:autoSpaceDN w:val="0"/>
        <w:bidi w:val="0"/>
        <w:adjustRightInd w:val="0"/>
        <w:snapToGrid w:val="0"/>
        <w:spacing w:line="360" w:lineRule="auto"/>
        <w:ind w:left="504" w:leftChars="240"/>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线速度控制功能</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  标准配备载气节省模式，有效节约载气消耗量</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1.4  压力设定范围：0 ～ 1015 kPa（相当于0-147 psi）</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1.5  压力程序比率设定范围：-400 ～ 400 kPa/min</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1.6  压力程序：7阶</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1.7  分流比设定范围：0 ～ 9000</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1.8  流量设定范围：0～1250mL/min</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val="0"/>
          <w:bCs/>
          <w:sz w:val="28"/>
          <w:szCs w:val="28"/>
        </w:rPr>
      </w:pPr>
      <w:r>
        <w:rPr>
          <w:rFonts w:hint="eastAsia" w:asciiTheme="minorEastAsia" w:hAnsiTheme="minorEastAsia" w:cstheme="minorEastAsia"/>
          <w:b w:val="0"/>
          <w:bCs/>
          <w:sz w:val="28"/>
          <w:szCs w:val="28"/>
          <w:lang w:val="en-US" w:eastAsia="zh-CN"/>
        </w:rPr>
        <w:t>（四）</w:t>
      </w:r>
      <w:r>
        <w:rPr>
          <w:rFonts w:hint="eastAsia" w:asciiTheme="minorEastAsia" w:hAnsiTheme="minorEastAsia" w:eastAsiaTheme="minorEastAsia" w:cstheme="minorEastAsia"/>
          <w:b w:val="0"/>
          <w:bCs/>
          <w:sz w:val="28"/>
          <w:szCs w:val="28"/>
        </w:rPr>
        <w:t>检测器单元</w:t>
      </w:r>
    </w:p>
    <w:p>
      <w:pPr>
        <w:snapToGrid w:val="0"/>
        <w:spacing w:line="360" w:lineRule="auto"/>
        <w:ind w:left="420" w:hanging="560" w:hanging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★4.1</w:t>
      </w:r>
      <w:r>
        <w:rPr>
          <w:rFonts w:hint="eastAsia" w:asciiTheme="minorEastAsia" w:hAnsiTheme="minorEastAsia" w:eastAsiaTheme="minorEastAsia" w:cstheme="minorEastAsia"/>
          <w:sz w:val="28"/>
          <w:szCs w:val="28"/>
        </w:rPr>
        <w:t>可同时安装四个独立控温的检测器，检测器的气体由先进的压力控制系统控制（APC），检测器的数据采集速率是250Hz（4ms）。</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lang w:val="en-US" w:eastAsia="zh-CN"/>
        </w:rPr>
        <w:t>4.2</w:t>
      </w:r>
      <w:r>
        <w:rPr>
          <w:rFonts w:hint="eastAsia" w:asciiTheme="minorEastAsia" w:hAnsiTheme="minorEastAsia" w:eastAsiaTheme="minorEastAsia" w:cstheme="minorEastAsia"/>
          <w:b w:val="0"/>
          <w:bCs/>
          <w:sz w:val="28"/>
          <w:szCs w:val="28"/>
        </w:rPr>
        <w:t xml:space="preserve"> 氢火焰离子化检测器（FID）</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 最高使用温度：450℃</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 自动点火功能</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★2.3 检测限：1.5×10</w:t>
      </w:r>
      <w:r>
        <w:rPr>
          <w:rFonts w:hint="eastAsia" w:asciiTheme="minorEastAsia" w:hAnsiTheme="minorEastAsia" w:eastAsiaTheme="minorEastAsia" w:cstheme="minorEastAsia"/>
          <w:sz w:val="28"/>
          <w:szCs w:val="28"/>
          <w:vertAlign w:val="superscript"/>
        </w:rPr>
        <w:t>-12</w:t>
      </w:r>
      <w:r>
        <w:rPr>
          <w:rFonts w:hint="eastAsia" w:asciiTheme="minorEastAsia" w:hAnsiTheme="minorEastAsia" w:eastAsiaTheme="minorEastAsia" w:cstheme="minorEastAsia"/>
          <w:sz w:val="28"/>
          <w:szCs w:val="28"/>
        </w:rPr>
        <w:t>g/s ( 十二烷 )</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2.4 动态范围：10</w:t>
      </w:r>
      <w:r>
        <w:rPr>
          <w:rFonts w:hint="eastAsia" w:asciiTheme="minorEastAsia" w:hAnsiTheme="minorEastAsia" w:eastAsiaTheme="minorEastAsia" w:cstheme="minorEastAsia"/>
          <w:b w:val="0"/>
          <w:bCs w:val="0"/>
          <w:sz w:val="28"/>
          <w:szCs w:val="28"/>
          <w:vertAlign w:val="superscript"/>
        </w:rPr>
        <w:t>7</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val="0"/>
          <w:bCs w:val="0"/>
          <w:sz w:val="28"/>
          <w:szCs w:val="28"/>
        </w:rPr>
      </w:pPr>
      <w:r>
        <w:rPr>
          <w:rFonts w:hint="eastAsia" w:asciiTheme="minorEastAsia" w:hAnsiTheme="minorEastAsia" w:cstheme="minorEastAsia"/>
          <w:b w:val="0"/>
          <w:bCs w:val="0"/>
          <w:sz w:val="28"/>
          <w:szCs w:val="28"/>
          <w:lang w:val="en-US" w:eastAsia="zh-CN"/>
        </w:rPr>
        <w:t>（五）</w:t>
      </w:r>
      <w:r>
        <w:rPr>
          <w:rFonts w:hint="eastAsia" w:asciiTheme="minorEastAsia" w:hAnsiTheme="minorEastAsia" w:eastAsiaTheme="minorEastAsia" w:cstheme="minorEastAsia"/>
          <w:b w:val="0"/>
          <w:bCs w:val="0"/>
          <w:sz w:val="28"/>
          <w:szCs w:val="28"/>
        </w:rPr>
        <w:t>其他</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 色谱柱和流路系统</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 可安装并使用包括内径0.53mm在内的各规格毛细柱，可选配填充柱，可使用PAH专用柱，PLOT，手性柱等特殊填料色谱柱</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sz w:val="28"/>
          <w:szCs w:val="28"/>
        </w:rPr>
        <w:t>★1.2 支持双柱双流路系统，且两根色谱柱长度不受限制</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color w:val="auto"/>
          <w:sz w:val="28"/>
          <w:szCs w:val="28"/>
        </w:rPr>
        <w:t>两个柱流量控制系统均采用先进的流量控制单元</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支持三柱三FID同时分析组成气相色谱方法优化系统</w:t>
      </w:r>
      <w:r>
        <w:rPr>
          <w:rFonts w:hint="eastAsia" w:asciiTheme="minorEastAsia" w:hAnsiTheme="minorEastAsia" w:eastAsiaTheme="minorEastAsia" w:cstheme="minorEastAsia"/>
          <w:color w:val="auto"/>
          <w:sz w:val="28"/>
          <w:szCs w:val="28"/>
          <w:lang w:eastAsia="zh-CN"/>
        </w:rPr>
        <w:t>。</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可通过切割少许长度来延长色谱柱使用寿命，污染后无需即刻整体更换</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lang w:val="en-US" w:eastAsia="zh-CN"/>
        </w:rPr>
        <w:t>4</w:t>
      </w:r>
      <w:r>
        <w:rPr>
          <w:rFonts w:hint="eastAsia" w:asciiTheme="minorEastAsia" w:hAnsiTheme="minorEastAsia" w:eastAsiaTheme="minorEastAsia" w:cstheme="minorEastAsia"/>
          <w:color w:val="auto"/>
          <w:sz w:val="28"/>
          <w:szCs w:val="28"/>
        </w:rPr>
        <w:t>具有室温补偿和自动环境补偿功能</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 xml:space="preserve"> 具有恒定的载气线速度控制功能</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2. 面板键盘</w:t>
      </w:r>
    </w:p>
    <w:p>
      <w:pPr>
        <w:snapToGrid w:val="0"/>
        <w:spacing w:line="360" w:lineRule="auto"/>
        <w:ind w:left="420" w:hanging="560" w:hanging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  全中文化的LCD大液晶显示屏支持对进样口、柱温箱、检测器的实时监控，并可实时观测所得的色谱图。</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  完全控制所有检测器功能和检测器气体</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2.3  实时时间程序和系统诊断，在线帮助和记事本记录程序事件</w:t>
      </w:r>
    </w:p>
    <w:p>
      <w:pPr>
        <w:keepNext w:val="0"/>
        <w:keepLines w:val="0"/>
        <w:pageBreakBefore w:val="0"/>
        <w:widowControl/>
        <w:kinsoku/>
        <w:wordWrap/>
        <w:overflowPunct w:val="0"/>
        <w:topLinePunct w:val="0"/>
        <w:autoSpaceDE w:val="0"/>
        <w:autoSpaceDN w:val="0"/>
        <w:bidi w:val="0"/>
        <w:adjustRightInd w:val="0"/>
        <w:snapToGrid w:val="0"/>
        <w:spacing w:line="360" w:lineRule="auto"/>
        <w:ind w:left="723" w:hanging="840" w:hangingChars="300"/>
        <w:jc w:val="both"/>
        <w:textAlignment w:val="baseline"/>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rPr>
        <w:t xml:space="preserve">3. </w:t>
      </w:r>
      <w:r>
        <w:rPr>
          <w:rFonts w:hint="eastAsia" w:asciiTheme="minorEastAsia" w:hAnsiTheme="minorEastAsia" w:eastAsiaTheme="minorEastAsia" w:cstheme="minorEastAsia"/>
          <w:b w:val="0"/>
          <w:bCs/>
          <w:sz w:val="28"/>
          <w:szCs w:val="28"/>
          <w:lang w:val="en-US" w:eastAsia="zh-CN"/>
        </w:rPr>
        <w:t>自动进样器</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自动进样器单元</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.1样品位：≥</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位样品盘；</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.2进样量范围：0.1~200 uL，10μl 注射器以0.1μl 步进；</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 xml:space="preserve">.3交叉污染：小于10-4 </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使用4种溶剂清洗</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测定正己烷中1% 联苯</w:t>
      </w:r>
      <w:r>
        <w:rPr>
          <w:rFonts w:hint="eastAsia" w:asciiTheme="minorEastAsia" w:hAnsiTheme="minorEastAsia" w:eastAsiaTheme="minorEastAsia" w:cstheme="minorEastAsia"/>
          <w:sz w:val="28"/>
          <w:szCs w:val="28"/>
          <w:lang w:eastAsia="zh-CN"/>
        </w:rPr>
        <w:t>）</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.4具有样品优先模式：当进行样品批处理进样时, 可对某样品进行优先进样设定, 而后继续</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完成批处理设定。</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.5保留时间重复性：&lt;0.0008min</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.6峰面积重复性：&lt;1% RSD</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val="0"/>
          <w:bCs/>
          <w:sz w:val="28"/>
          <w:szCs w:val="28"/>
        </w:rPr>
      </w:pPr>
      <w:r>
        <w:rPr>
          <w:rFonts w:hint="eastAsia" w:asciiTheme="minorEastAsia" w:hAnsiTheme="minorEastAsia" w:cstheme="minorEastAsia"/>
          <w:b w:val="0"/>
          <w:bCs/>
          <w:sz w:val="28"/>
          <w:szCs w:val="28"/>
          <w:lang w:val="en-US" w:eastAsia="zh-CN"/>
        </w:rPr>
        <w:t>（六）</w:t>
      </w:r>
      <w:r>
        <w:rPr>
          <w:rFonts w:hint="eastAsia" w:asciiTheme="minorEastAsia" w:hAnsiTheme="minorEastAsia" w:eastAsiaTheme="minorEastAsia" w:cstheme="minorEastAsia"/>
          <w:b w:val="0"/>
          <w:bCs/>
          <w:sz w:val="28"/>
          <w:szCs w:val="28"/>
        </w:rPr>
        <w:t>数据处理系统</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 数据采集和数据解析</w:t>
      </w:r>
    </w:p>
    <w:p>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采用一体化的数据结构，利用定量浏览器和数据浏览器可方便</w:t>
      </w:r>
      <w:r>
        <w:rPr>
          <w:rFonts w:hint="eastAsia" w:asciiTheme="minorEastAsia" w:hAnsiTheme="minorEastAsia" w:eastAsiaTheme="minorEastAsia" w:cstheme="minorEastAsia"/>
          <w:sz w:val="28"/>
          <w:szCs w:val="28"/>
          <w:lang w:eastAsia="zh-CN"/>
        </w:rPr>
        <w:t>地</w:t>
      </w:r>
      <w:r>
        <w:rPr>
          <w:rFonts w:hint="eastAsia" w:asciiTheme="minorEastAsia" w:hAnsiTheme="minorEastAsia" w:eastAsiaTheme="minorEastAsia" w:cstheme="minorEastAsia"/>
          <w:sz w:val="28"/>
          <w:szCs w:val="28"/>
        </w:rPr>
        <w:t>进行分析操作和信息追溯，满足GLP/GMP操作规范。具有丰富的计算功能和数据比较功能，可以显示相对保留时间（RRT），具有保留时间自动校正功能（AART）。可针对工作流程灵活设定软件操作界面。</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 报告制作</w:t>
      </w:r>
      <w:r>
        <w:rPr>
          <w:rFonts w:hint="eastAsia" w:asciiTheme="minorEastAsia" w:hAnsiTheme="minorEastAsia" w:eastAsiaTheme="minorEastAsia" w:cstheme="minorEastAsia"/>
          <w:sz w:val="28"/>
          <w:szCs w:val="28"/>
        </w:rPr>
        <w:tab/>
      </w:r>
    </w:p>
    <w:p>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高度灵活的报告制作功能，各种类型的模板文件快捷选用，并支持自建模板。标准配备PDF输出功能。</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 质量控制</w:t>
      </w:r>
      <w:r>
        <w:rPr>
          <w:rFonts w:hint="eastAsia" w:asciiTheme="minorEastAsia" w:hAnsiTheme="minorEastAsia" w:eastAsiaTheme="minorEastAsia" w:cstheme="minorEastAsia"/>
          <w:sz w:val="28"/>
          <w:szCs w:val="28"/>
        </w:rPr>
        <w:tab/>
      </w:r>
    </w:p>
    <w:p>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高精度控制QA/QC功能，支持自动计算噪音、漂移、信噪比、LOD、LOQ、精密度和回收率等方法学指标，具有仪器系统检查功能和用户安全管理功能。</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 网络化控制</w:t>
      </w:r>
    </w:p>
    <w:p>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可通过网络式CDS（数据管理系统）进行软件远程控制和人机分离模式操作。</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 法规符合性</w:t>
      </w:r>
      <w:r>
        <w:rPr>
          <w:rFonts w:hint="eastAsia" w:asciiTheme="minorEastAsia" w:hAnsiTheme="minorEastAsia" w:eastAsiaTheme="minorEastAsia" w:cstheme="minorEastAsia"/>
          <w:sz w:val="28"/>
          <w:szCs w:val="28"/>
        </w:rPr>
        <w:tab/>
      </w:r>
    </w:p>
    <w:p>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LabSolutions LC/GC具有安全性策略、系统策略、用户权限和用户管理、审核追踪和理由输入等功能，完全符合GxP和FDA 21 CFR Part11或厚生劳动省相关法规的要求。</w:t>
      </w:r>
    </w:p>
    <w:p>
      <w:pPr>
        <w:spacing w:line="360" w:lineRule="auto"/>
        <w:jc w:val="both"/>
        <w:rPr>
          <w:rFonts w:hint="eastAsia" w:asciiTheme="minorEastAsia" w:hAnsiTheme="minorEastAsia" w:eastAsiaTheme="minorEastAsia" w:cstheme="minorEastAsia"/>
          <w:b w:val="0"/>
          <w:bCs/>
          <w:color w:val="000000"/>
          <w:sz w:val="28"/>
          <w:szCs w:val="28"/>
        </w:rPr>
      </w:pPr>
      <w:r>
        <w:rPr>
          <w:rFonts w:hint="eastAsia" w:asciiTheme="minorEastAsia" w:hAnsiTheme="minorEastAsia" w:cstheme="minorEastAsia"/>
          <w:b w:val="0"/>
          <w:bCs/>
          <w:sz w:val="28"/>
          <w:szCs w:val="28"/>
          <w:lang w:val="en-US" w:eastAsia="zh-CN"/>
        </w:rPr>
        <w:t>（七）</w:t>
      </w:r>
      <w:r>
        <w:rPr>
          <w:rFonts w:hint="eastAsia" w:asciiTheme="minorEastAsia" w:hAnsiTheme="minorEastAsia" w:eastAsiaTheme="minorEastAsia" w:cstheme="minorEastAsia"/>
          <w:b w:val="0"/>
          <w:bCs/>
          <w:color w:val="000000"/>
          <w:sz w:val="28"/>
          <w:szCs w:val="28"/>
        </w:rPr>
        <w:t>技术服务</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维修服务：要求该产品厂家在广州</w:t>
      </w:r>
      <w:r>
        <w:rPr>
          <w:rFonts w:hint="eastAsia" w:asciiTheme="minorEastAsia" w:hAnsiTheme="minorEastAsia" w:eastAsiaTheme="minorEastAsia" w:cstheme="minorEastAsia"/>
          <w:sz w:val="28"/>
          <w:szCs w:val="28"/>
          <w:lang w:val="en-US" w:eastAsia="zh-CN"/>
        </w:rPr>
        <w:t>市</w:t>
      </w:r>
      <w:r>
        <w:rPr>
          <w:rFonts w:hint="eastAsia" w:asciiTheme="minorEastAsia" w:hAnsiTheme="minorEastAsia" w:eastAsiaTheme="minorEastAsia" w:cstheme="minorEastAsia"/>
          <w:sz w:val="28"/>
          <w:szCs w:val="28"/>
        </w:rPr>
        <w:t>设有固定的维修站及分公司，在广州</w:t>
      </w:r>
      <w:r>
        <w:rPr>
          <w:rFonts w:hint="eastAsia" w:asciiTheme="minorEastAsia" w:hAnsiTheme="minorEastAsia" w:eastAsiaTheme="minorEastAsia" w:cstheme="minorEastAsia"/>
          <w:sz w:val="28"/>
          <w:szCs w:val="28"/>
          <w:lang w:val="en-US" w:eastAsia="zh-CN"/>
        </w:rPr>
        <w:t>市</w:t>
      </w:r>
      <w:r>
        <w:rPr>
          <w:rFonts w:hint="eastAsia" w:asciiTheme="minorEastAsia" w:hAnsiTheme="minorEastAsia" w:eastAsiaTheme="minorEastAsia" w:cstheme="minorEastAsia"/>
          <w:sz w:val="28"/>
          <w:szCs w:val="28"/>
        </w:rPr>
        <w:t>内有常驻专业维修工程师，能提供及时有效的售后服务。维修站在24小时内对用户的服务要求作出响应，一般问题在48小时内、重大问题在一周内解决或提出明确解决方案。</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技术培训：产品生产厂家要在广</w:t>
      </w:r>
      <w:r>
        <w:rPr>
          <w:rFonts w:hint="eastAsia" w:asciiTheme="minorEastAsia" w:hAnsiTheme="minorEastAsia" w:eastAsiaTheme="minorEastAsia" w:cstheme="minorEastAsia"/>
          <w:sz w:val="28"/>
          <w:szCs w:val="28"/>
          <w:lang w:val="en-US" w:eastAsia="zh-CN"/>
        </w:rPr>
        <w:t>州市</w:t>
      </w:r>
      <w:r>
        <w:rPr>
          <w:rFonts w:hint="eastAsia" w:asciiTheme="minorEastAsia" w:hAnsiTheme="minorEastAsia" w:eastAsiaTheme="minorEastAsia" w:cstheme="minorEastAsia"/>
          <w:sz w:val="28"/>
          <w:szCs w:val="28"/>
        </w:rPr>
        <w:t>设有固定的分析中心。</w:t>
      </w:r>
      <w:r>
        <w:rPr>
          <w:rFonts w:hint="eastAsia" w:asciiTheme="minorEastAsia" w:hAnsiTheme="minorEastAsia" w:eastAsiaTheme="minorEastAsia" w:cstheme="minorEastAsia"/>
          <w:sz w:val="28"/>
          <w:szCs w:val="28"/>
          <w:lang w:val="en-US" w:eastAsia="zh-CN"/>
        </w:rPr>
        <w:t>广州</w:t>
      </w:r>
      <w:r>
        <w:rPr>
          <w:rFonts w:hint="eastAsia" w:asciiTheme="minorEastAsia" w:hAnsiTheme="minorEastAsia" w:eastAsiaTheme="minorEastAsia" w:cstheme="minorEastAsia"/>
          <w:sz w:val="28"/>
          <w:szCs w:val="28"/>
        </w:rPr>
        <w:t>分析中心有该厂家各种型号的最新仪器作为展示和培训用途，并有常驻专业的厂家技术及培训人员。</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生产厂家在广州的自有同品牌实验室拥有CNAS认证证书和CMA认证证书，可以提供委托测试服务为优先</w:t>
      </w:r>
      <w:r>
        <w:rPr>
          <w:rFonts w:hint="eastAsia" w:asciiTheme="minorEastAsia" w:hAnsiTheme="minorEastAsia" w:eastAsiaTheme="minorEastAsia" w:cstheme="minorEastAsia"/>
          <w:sz w:val="28"/>
          <w:szCs w:val="28"/>
          <w:lang w:eastAsia="zh-CN"/>
        </w:rPr>
        <w:t>。</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▲4 </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生产厂家</w:t>
      </w:r>
      <w:r>
        <w:rPr>
          <w:rFonts w:hint="eastAsia" w:asciiTheme="minorEastAsia" w:hAnsiTheme="minorEastAsia" w:eastAsiaTheme="minorEastAsia" w:cstheme="minorEastAsia"/>
          <w:sz w:val="28"/>
          <w:szCs w:val="28"/>
          <w:lang w:val="en-US" w:eastAsia="zh-CN"/>
        </w:rPr>
        <w:t>需</w:t>
      </w:r>
      <w:r>
        <w:rPr>
          <w:rFonts w:hint="eastAsia" w:asciiTheme="minorEastAsia" w:hAnsiTheme="minorEastAsia" w:eastAsiaTheme="minorEastAsia" w:cstheme="minorEastAsia"/>
          <w:sz w:val="28"/>
          <w:szCs w:val="28"/>
        </w:rPr>
        <w:t>在广州的分析实验室中提供免费预约使用显微成像原位质谱仪、电感耦合等离子体质谱仪</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DTG热重/差热同步测定仪、三重四极杆气质联用仪、单极液质联用仪、单极气质联用仪、三重四极杆液质联用仪、氨基甲酸酯柱后衍生系统、超临界液相色谱仪、超高压液相色谱仪、总有机碳分析仪、气相色谱仪、紫外可见近红外分光光度计、红外光谱仪、显微红外光谱仪、手持便携式拉曼光谱仪、荧光分光光度计、全自动前处理液相-气相色谱质谱在线联用仪</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全自动前处理液相-电感耦合等离子体质谱</w:t>
      </w:r>
      <w:r>
        <w:rPr>
          <w:rFonts w:hint="eastAsia" w:asciiTheme="minorEastAsia" w:hAnsiTheme="minorEastAsia" w:eastAsiaTheme="minorEastAsia" w:cstheme="minorEastAsia"/>
          <w:sz w:val="28"/>
          <w:szCs w:val="28"/>
          <w:lang w:val="en-US" w:eastAsia="zh-CN"/>
        </w:rPr>
        <w:t>仪</w:t>
      </w:r>
      <w:r>
        <w:rPr>
          <w:rFonts w:hint="eastAsia" w:asciiTheme="minorEastAsia" w:hAnsiTheme="minorEastAsia" w:eastAsiaTheme="minorEastAsia" w:cstheme="minorEastAsia"/>
          <w:sz w:val="28"/>
          <w:szCs w:val="28"/>
        </w:rPr>
        <w:t>等仪器的使用为优先</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须提供厂家盖章证明文件）</w:t>
      </w:r>
    </w:p>
    <w:p>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sz w:val="28"/>
          <w:szCs w:val="28"/>
        </w:rPr>
      </w:pPr>
    </w:p>
    <w:p>
      <w:pPr>
        <w:spacing w:line="360" w:lineRule="auto"/>
        <w:jc w:val="both"/>
        <w:rPr>
          <w:rFonts w:hint="eastAsia" w:asciiTheme="minorEastAsia" w:hAnsiTheme="minorEastAsia" w:eastAsiaTheme="minorEastAsia" w:cstheme="minorEastAsia"/>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8C362"/>
    <w:multiLevelType w:val="singleLevel"/>
    <w:tmpl w:val="3788C362"/>
    <w:lvl w:ilvl="0" w:tentative="0">
      <w:start w:val="1"/>
      <w:numFmt w:val="decimal"/>
      <w:suff w:val="nothing"/>
      <w:lvlText w:val="%1、"/>
      <w:lvlJc w:val="left"/>
    </w:lvl>
  </w:abstractNum>
  <w:abstractNum w:abstractNumId="1">
    <w:nsid w:val="557CE788"/>
    <w:multiLevelType w:val="singleLevel"/>
    <w:tmpl w:val="557CE788"/>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MmI4N2VlNTI3NWI3OGNhOTUxYjAxZjRlZGVhNDMifQ=="/>
  </w:docVars>
  <w:rsids>
    <w:rsidRoot w:val="00000000"/>
    <w:rsid w:val="025A6F8E"/>
    <w:rsid w:val="037036E3"/>
    <w:rsid w:val="16B5515A"/>
    <w:rsid w:val="1C984EE8"/>
    <w:rsid w:val="22F8048F"/>
    <w:rsid w:val="26D31A64"/>
    <w:rsid w:val="301F1951"/>
    <w:rsid w:val="30535FE6"/>
    <w:rsid w:val="4ACC0D4E"/>
    <w:rsid w:val="595968CA"/>
    <w:rsid w:val="5DBD7A5A"/>
    <w:rsid w:val="618D6CE6"/>
    <w:rsid w:val="635F1CAC"/>
    <w:rsid w:val="74D64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6691</Words>
  <Characters>8276</Characters>
  <Lines>0</Lines>
  <Paragraphs>0</Paragraphs>
  <TotalTime>236</TotalTime>
  <ScaleCrop>false</ScaleCrop>
  <LinksUpToDate>false</LinksUpToDate>
  <CharactersWithSpaces>8670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2023-07-04T07:38:00Z</dcterms:created>
  <dc:creator>Administrator</dc:creator>
  <cp:lastModifiedBy>Pass  </cp:lastModifiedBy>
  <dcterms:modified xsi:type="dcterms:W3CDTF">2023-07-05T06:53:05Z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4BD9F9034BE645C581F0E57BE177E53B_13</vt:lpwstr>
  </property>
</Properties>
</file>